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28BFCD97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104</w:t>
      </w:r>
      <w:r w:rsidR="0055783A">
        <w:t>bis</w:t>
      </w:r>
      <w:r w:rsidRPr="00276F20">
        <w:t>-e</w:t>
      </w:r>
      <w:r>
        <w:t xml:space="preserve">                                      </w:t>
      </w:r>
      <w:r w:rsidR="007B04C0">
        <w:t xml:space="preserve">              </w:t>
      </w:r>
      <w:r>
        <w:t>R4-22</w:t>
      </w:r>
      <w:r w:rsidR="00E00071">
        <w:t>1</w:t>
      </w:r>
      <w:r w:rsidR="00B31B24">
        <w:t>6387</w:t>
      </w:r>
    </w:p>
    <w:p w14:paraId="1DB284EA" w14:textId="7DE4F8E3" w:rsidR="007547CD" w:rsidRPr="00276F20" w:rsidRDefault="007547CD" w:rsidP="007547CD">
      <w:pPr>
        <w:pStyle w:val="3GPPHeader"/>
      </w:pPr>
      <w:bookmarkStart w:id="0" w:name="OLE_LINK3"/>
      <w:bookmarkStart w:id="1" w:name="OLE_LINK4"/>
      <w:r w:rsidRPr="00276F20">
        <w:t xml:space="preserve">Electronic Meeting, </w:t>
      </w:r>
      <w:r>
        <w:t>1</w:t>
      </w:r>
      <w:r w:rsidR="00AC77A9">
        <w:t>0</w:t>
      </w:r>
      <w:r w:rsidRPr="003422AE">
        <w:t xml:space="preserve"> </w:t>
      </w:r>
      <w:r w:rsidR="0055783A">
        <w:t>Oct</w:t>
      </w:r>
      <w:r>
        <w:t>.</w:t>
      </w:r>
      <w:r w:rsidRPr="003422AE">
        <w:t xml:space="preserve"> – </w:t>
      </w:r>
      <w:r w:rsidR="0055783A">
        <w:t>19</w:t>
      </w:r>
      <w:r w:rsidRPr="003422AE">
        <w:t xml:space="preserve"> </w:t>
      </w:r>
      <w:r w:rsidR="0055783A">
        <w:t>Oct</w:t>
      </w:r>
      <w:r>
        <w:t xml:space="preserve">. </w:t>
      </w:r>
      <w:r w:rsidRPr="003422AE">
        <w:t>202</w:t>
      </w:r>
      <w:r>
        <w:t>2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32DF8BCC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B807A5">
        <w:rPr>
          <w:sz w:val="22"/>
        </w:rPr>
        <w:t>4.5.3.1.1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260C6549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F523E7">
        <w:rPr>
          <w:sz w:val="22"/>
        </w:rPr>
        <w:t>Discussion on the left open issue for</w:t>
      </w:r>
      <w:r w:rsidR="007662FB">
        <w:rPr>
          <w:sz w:val="22"/>
        </w:rPr>
        <w:t xml:space="preserve"> </w:t>
      </w:r>
      <w:r w:rsidR="000D4217">
        <w:rPr>
          <w:sz w:val="22"/>
        </w:rPr>
        <w:t>PDSCH requirement for HST-SFN</w:t>
      </w:r>
    </w:p>
    <w:p w14:paraId="4B675DFA" w14:textId="0DFD4551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F523E7">
        <w:rPr>
          <w:sz w:val="22"/>
        </w:rPr>
        <w:t>Discussion</w:t>
      </w:r>
    </w:p>
    <w:p w14:paraId="23174EA8" w14:textId="77777777" w:rsidR="007B3841" w:rsidRPr="00B42E8B" w:rsidRDefault="007B3841" w:rsidP="007B3841">
      <w:pPr>
        <w:pStyle w:val="3GPPHeader"/>
        <w:rPr>
          <w:sz w:val="22"/>
        </w:rPr>
      </w:pP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31F01202" w14:textId="607906E0" w:rsidR="00726DED" w:rsidRDefault="00543B35" w:rsidP="008E72E2">
      <w:r>
        <w:t>After the RAN4#104-e meeting, a WF</w:t>
      </w:r>
      <w:r w:rsidR="008E412B">
        <w:t xml:space="preserve"> [1]</w:t>
      </w:r>
      <w:r>
        <w:t xml:space="preserve"> was agreed to carry all</w:t>
      </w:r>
      <w:r w:rsidR="008E412B">
        <w:t xml:space="preserve"> agreements</w:t>
      </w:r>
      <w:r w:rsidR="00D51C7A">
        <w:t xml:space="preserve"> for PDSCH requirement for HST-SFN</w:t>
      </w:r>
      <w:r w:rsidR="008E412B">
        <w:t>.</w:t>
      </w:r>
    </w:p>
    <w:p w14:paraId="1E113732" w14:textId="6094ED80" w:rsidR="008E72E2" w:rsidRDefault="008E72E2" w:rsidP="008E72E2">
      <w:r>
        <w:t xml:space="preserve">In this contribution, we are going to </w:t>
      </w:r>
      <w:r w:rsidR="00320BA6">
        <w:t xml:space="preserve">give our views on the left open issues and provide our </w:t>
      </w:r>
      <w:r w:rsidR="00FB5CC2">
        <w:t>related simulation result</w:t>
      </w:r>
      <w:r w:rsidR="0025439E">
        <w:t>s. In the end we’ll</w:t>
      </w:r>
      <w:r w:rsidR="00FB5CC2">
        <w:t xml:space="preserve"> give proposals</w:t>
      </w:r>
    </w:p>
    <w:p w14:paraId="1FA95D63" w14:textId="3185A2E7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6EC74C49" w14:textId="1E5AA7D8" w:rsidR="00B21B64" w:rsidRPr="001D0E62" w:rsidRDefault="00B21B64" w:rsidP="001D0E6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SFN scheme A </w:t>
      </w:r>
    </w:p>
    <w:p w14:paraId="02CF53E4" w14:textId="77777777" w:rsidR="00CE1941" w:rsidRDefault="00CE1941" w:rsidP="00CE1941">
      <w:r>
        <w:t>As for the PDSCH requirement for HST-SFN scheme A, there is only one open issue left for further discussion: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E1941" w14:paraId="5F751C4F" w14:textId="77777777" w:rsidTr="00723D59">
        <w:tc>
          <w:tcPr>
            <w:tcW w:w="9350" w:type="dxa"/>
          </w:tcPr>
          <w:p w14:paraId="66D2041A" w14:textId="77777777" w:rsidR="00CE1941" w:rsidRPr="003E0B05" w:rsidRDefault="00CE1941" w:rsidP="00723D59">
            <w:pPr>
              <w:pStyle w:val="Heading3"/>
              <w:numPr>
                <w:ilvl w:val="2"/>
                <w:numId w:val="8"/>
              </w:numPr>
              <w:tabs>
                <w:tab w:val="clear" w:pos="1146"/>
                <w:tab w:val="num" w:pos="360"/>
              </w:tabs>
              <w:ind w:left="0" w:firstLine="0"/>
              <w:outlineLvl w:val="2"/>
              <w:rPr>
                <w:szCs w:val="16"/>
              </w:rPr>
            </w:pPr>
            <w:r w:rsidRPr="003E0B05">
              <w:t xml:space="preserve">Sub-topic 2-2-2: MCS and Rank </w:t>
            </w:r>
          </w:p>
          <w:p w14:paraId="21F45515" w14:textId="77777777" w:rsidR="00CE1941" w:rsidRDefault="00CE1941" w:rsidP="00723D59">
            <w:pPr>
              <w:spacing w:afterLines="50" w:after="120"/>
            </w:pPr>
            <w:r>
              <w:rPr>
                <w:b/>
              </w:rPr>
              <w:t>Agreement</w:t>
            </w:r>
            <w:r w:rsidDel="0034493F">
              <w:rPr>
                <w:b/>
              </w:rPr>
              <w:t>:</w:t>
            </w:r>
            <w:r>
              <w:t xml:space="preserve"> </w:t>
            </w:r>
          </w:p>
          <w:p w14:paraId="3570C5DF" w14:textId="77777777" w:rsidR="00CE1941" w:rsidRDefault="00CE1941" w:rsidP="00723D59">
            <w:pPr>
              <w:numPr>
                <w:ilvl w:val="0"/>
                <w:numId w:val="4"/>
              </w:numPr>
              <w:spacing w:after="180"/>
            </w:pPr>
            <w:r>
              <w:t xml:space="preserve">Further discuss and decide in next Ran4 meeting with following options </w:t>
            </w:r>
          </w:p>
          <w:p w14:paraId="4263BB2D" w14:textId="77777777" w:rsidR="00CE1941" w:rsidRDefault="00CE1941" w:rsidP="00723D59">
            <w:pPr>
              <w:numPr>
                <w:ilvl w:val="1"/>
                <w:numId w:val="4"/>
              </w:numPr>
              <w:spacing w:after="180"/>
            </w:pPr>
            <w:r>
              <w:t>MCS 13 with Rank 2</w:t>
            </w:r>
          </w:p>
          <w:p w14:paraId="07108BE9" w14:textId="77777777" w:rsidR="00CE1941" w:rsidRDefault="00CE1941" w:rsidP="00723D59">
            <w:pPr>
              <w:numPr>
                <w:ilvl w:val="1"/>
                <w:numId w:val="4"/>
              </w:numPr>
              <w:spacing w:after="180"/>
            </w:pPr>
            <w:r>
              <w:t>MCS 17 with Rank 2</w:t>
            </w:r>
          </w:p>
          <w:p w14:paraId="20D425F7" w14:textId="77777777" w:rsidR="00CE1941" w:rsidRDefault="00CE1941" w:rsidP="00723D59">
            <w:pPr>
              <w:numPr>
                <w:ilvl w:val="1"/>
                <w:numId w:val="4"/>
              </w:numPr>
              <w:spacing w:after="180"/>
            </w:pPr>
            <w:r>
              <w:t xml:space="preserve">It’s encouraged companies can provide results for both options under FDD and TDD modes. </w:t>
            </w:r>
          </w:p>
          <w:p w14:paraId="05C130AD" w14:textId="77777777" w:rsidR="00CE1941" w:rsidRDefault="00CE1941" w:rsidP="00723D59">
            <w:pPr>
              <w:numPr>
                <w:ilvl w:val="1"/>
                <w:numId w:val="4"/>
              </w:numPr>
              <w:spacing w:after="180"/>
            </w:pPr>
            <w:r>
              <w:t>RAN4 will decide based on the alignment outcome among companies’ results and whether peak TP can be achieved or not.</w:t>
            </w:r>
          </w:p>
        </w:tc>
      </w:tr>
    </w:tbl>
    <w:p w14:paraId="7C19BF5D" w14:textId="4F40C464" w:rsidR="00CE1941" w:rsidRDefault="00CE1941" w:rsidP="00742219">
      <w:pPr>
        <w:rPr>
          <w:rFonts w:cstheme="minorHAnsi"/>
        </w:rPr>
      </w:pPr>
    </w:p>
    <w:p w14:paraId="02BB06B9" w14:textId="506916BA" w:rsidR="001E4B69" w:rsidRDefault="001E4B69" w:rsidP="00742219">
      <w:pPr>
        <w:rPr>
          <w:rFonts w:cstheme="minorHAnsi"/>
        </w:rPr>
      </w:pPr>
      <w:r>
        <w:rPr>
          <w:rFonts w:cstheme="minorHAnsi"/>
        </w:rPr>
        <w:t xml:space="preserve">Companies are encouraged to provide simulation results to see </w:t>
      </w:r>
      <w:r w:rsidR="00CA7F31">
        <w:rPr>
          <w:rFonts w:cstheme="minorHAnsi"/>
        </w:rPr>
        <w:t xml:space="preserve">if </w:t>
      </w:r>
      <w:r w:rsidR="00203FD1">
        <w:rPr>
          <w:rFonts w:cstheme="minorHAnsi"/>
        </w:rPr>
        <w:t xml:space="preserve">the max throughput can be reached for MCS17. If so, </w:t>
      </w:r>
      <w:r w:rsidR="00D42FB2">
        <w:rPr>
          <w:rFonts w:cstheme="minorHAnsi"/>
        </w:rPr>
        <w:t>t</w:t>
      </w:r>
      <w:r>
        <w:rPr>
          <w:rFonts w:cstheme="minorHAnsi"/>
        </w:rPr>
        <w:t xml:space="preserve">he SNR value </w:t>
      </w:r>
      <w:r w:rsidR="00CA7F31">
        <w:rPr>
          <w:rFonts w:cstheme="minorHAnsi"/>
        </w:rPr>
        <w:t>at 70% max throughput</w:t>
      </w:r>
      <w:r w:rsidR="00D42FB2">
        <w:rPr>
          <w:rFonts w:cstheme="minorHAnsi"/>
        </w:rPr>
        <w:t xml:space="preserve"> should be captured</w:t>
      </w:r>
      <w:r w:rsidR="003C28C0">
        <w:rPr>
          <w:rFonts w:cstheme="minorHAnsi"/>
        </w:rPr>
        <w:t xml:space="preserve"> to assist further decision on the MCS value. </w:t>
      </w:r>
    </w:p>
    <w:p w14:paraId="48296AF2" w14:textId="057C7B53" w:rsidR="00742219" w:rsidRDefault="00D777E6" w:rsidP="00742219">
      <w:pPr>
        <w:rPr>
          <w:noProof/>
        </w:rPr>
      </w:pPr>
      <w:r>
        <w:rPr>
          <w:rFonts w:cstheme="minorHAnsi"/>
        </w:rPr>
        <w:lastRenderedPageBreak/>
        <w:t>Following the simulation assumptions and parameter configurations agreed previously</w:t>
      </w:r>
      <w:r w:rsidR="00515100" w:rsidRPr="000912F5">
        <w:rPr>
          <w:rFonts w:cstheme="minorHAnsi"/>
        </w:rPr>
        <w:t xml:space="preserve">, we </w:t>
      </w:r>
      <w:r w:rsidR="000912F5" w:rsidRPr="000912F5">
        <w:rPr>
          <w:rFonts w:cstheme="minorHAnsi"/>
        </w:rPr>
        <w:t>have</w:t>
      </w:r>
      <w:r w:rsidR="009C1583">
        <w:rPr>
          <w:rFonts w:cstheme="minorHAnsi"/>
        </w:rPr>
        <w:t xml:space="preserve"> provided our </w:t>
      </w:r>
      <w:r w:rsidR="000912F5" w:rsidRPr="000912F5">
        <w:rPr>
          <w:rFonts w:cstheme="minorHAnsi"/>
        </w:rPr>
        <w:t>simulations</w:t>
      </w:r>
      <w:r w:rsidR="009C1583">
        <w:rPr>
          <w:rFonts w:cstheme="minorHAnsi"/>
        </w:rPr>
        <w:t xml:space="preserve"> results</w:t>
      </w:r>
      <w:r w:rsidR="000912F5" w:rsidRPr="000912F5">
        <w:rPr>
          <w:rFonts w:cstheme="minorHAnsi"/>
        </w:rPr>
        <w:t>:</w:t>
      </w:r>
      <w:r w:rsidR="00A547AC" w:rsidRPr="00A547AC">
        <w:rPr>
          <w:noProof/>
        </w:rPr>
        <w:t xml:space="preserve"> </w:t>
      </w:r>
    </w:p>
    <w:p w14:paraId="1393C54B" w14:textId="0DCD5C82" w:rsidR="006E6BDF" w:rsidRDefault="006E6BDF" w:rsidP="006E6BDF">
      <w:pPr>
        <w:jc w:val="center"/>
        <w:rPr>
          <w:noProof/>
        </w:rPr>
      </w:pPr>
      <w:r>
        <w:rPr>
          <w:noProof/>
        </w:rPr>
        <w:t>Table 2.1-1: Simulation results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31"/>
        <w:gridCol w:w="2283"/>
        <w:gridCol w:w="2111"/>
        <w:gridCol w:w="2425"/>
      </w:tblGrid>
      <w:tr w:rsidR="00E91E2A" w14:paraId="65F04783" w14:textId="77777777" w:rsidTr="000F6752">
        <w:tc>
          <w:tcPr>
            <w:tcW w:w="2531" w:type="dxa"/>
            <w:shd w:val="clear" w:color="auto" w:fill="D9D9D9" w:themeFill="background1" w:themeFillShade="D9"/>
          </w:tcPr>
          <w:p w14:paraId="1E61C49D" w14:textId="5E8A0FEA" w:rsidR="00E91E2A" w:rsidRDefault="00E91E2A" w:rsidP="00605EDF">
            <w:pPr>
              <w:jc w:val="center"/>
            </w:pPr>
            <w:r>
              <w:t>Case Number</w:t>
            </w:r>
          </w:p>
        </w:tc>
        <w:tc>
          <w:tcPr>
            <w:tcW w:w="2283" w:type="dxa"/>
            <w:shd w:val="clear" w:color="auto" w:fill="D9D9D9" w:themeFill="background1" w:themeFillShade="D9"/>
          </w:tcPr>
          <w:p w14:paraId="27C072B5" w14:textId="4FCF4ABE" w:rsidR="00E91E2A" w:rsidRDefault="00B10D8F" w:rsidP="00605EDF">
            <w:pPr>
              <w:jc w:val="center"/>
            </w:pPr>
            <w:r>
              <w:rPr>
                <w:rFonts w:hint="eastAsia"/>
              </w:rPr>
              <w:t>Dup</w:t>
            </w:r>
            <w:r>
              <w:t>lex &amp; Antenna</w:t>
            </w:r>
          </w:p>
        </w:tc>
        <w:tc>
          <w:tcPr>
            <w:tcW w:w="2111" w:type="dxa"/>
            <w:shd w:val="clear" w:color="auto" w:fill="D9D9D9" w:themeFill="background1" w:themeFillShade="D9"/>
          </w:tcPr>
          <w:p w14:paraId="1CFD6206" w14:textId="16208297" w:rsidR="00E91E2A" w:rsidRDefault="00E91E2A" w:rsidP="00605EDF">
            <w:pPr>
              <w:jc w:val="center"/>
            </w:pPr>
            <w:r w:rsidRPr="00C82A10">
              <w:t>MCS</w:t>
            </w:r>
            <w:r w:rsidR="00C75F89">
              <w:t xml:space="preserve"> and rank</w:t>
            </w:r>
          </w:p>
        </w:tc>
        <w:tc>
          <w:tcPr>
            <w:tcW w:w="2425" w:type="dxa"/>
            <w:shd w:val="clear" w:color="auto" w:fill="D9D9D9" w:themeFill="background1" w:themeFillShade="D9"/>
          </w:tcPr>
          <w:p w14:paraId="3FA6329B" w14:textId="77777777" w:rsidR="00E91E2A" w:rsidRDefault="00E91E2A" w:rsidP="00605EDF">
            <w:pPr>
              <w:jc w:val="center"/>
            </w:pPr>
            <w:r>
              <w:t>SNR @ 70% max Tput</w:t>
            </w:r>
          </w:p>
        </w:tc>
      </w:tr>
      <w:tr w:rsidR="00A8740D" w14:paraId="682C117D" w14:textId="77777777" w:rsidTr="000F6752">
        <w:tc>
          <w:tcPr>
            <w:tcW w:w="2531" w:type="dxa"/>
            <w:shd w:val="clear" w:color="auto" w:fill="auto"/>
          </w:tcPr>
          <w:p w14:paraId="4DF4594F" w14:textId="66605EA9" w:rsidR="00A8740D" w:rsidRDefault="00A8740D" w:rsidP="00605EDF">
            <w:pPr>
              <w:jc w:val="center"/>
            </w:pPr>
            <w:r>
              <w:t>1</w:t>
            </w:r>
          </w:p>
        </w:tc>
        <w:tc>
          <w:tcPr>
            <w:tcW w:w="2283" w:type="dxa"/>
            <w:shd w:val="clear" w:color="auto" w:fill="auto"/>
          </w:tcPr>
          <w:p w14:paraId="32131B0B" w14:textId="192F0175" w:rsidR="00A8740D" w:rsidRDefault="00A8740D" w:rsidP="00605EDF">
            <w:pPr>
              <w:jc w:val="center"/>
            </w:pPr>
            <w:r w:rsidRPr="00DD3A43">
              <w:t>FDD, 2x2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22014BB1" w14:textId="4FF144FC" w:rsidR="00A8740D" w:rsidRDefault="00A8740D" w:rsidP="004E36A3">
            <w:pPr>
              <w:jc w:val="center"/>
            </w:pPr>
            <w:r w:rsidRPr="00C82A10">
              <w:t>13</w:t>
            </w:r>
            <w:r w:rsidR="00C75F89">
              <w:t>, rank 2</w:t>
            </w:r>
          </w:p>
        </w:tc>
        <w:tc>
          <w:tcPr>
            <w:tcW w:w="2425" w:type="dxa"/>
            <w:shd w:val="clear" w:color="auto" w:fill="auto"/>
          </w:tcPr>
          <w:p w14:paraId="26C17ED9" w14:textId="13143438" w:rsidR="00A8740D" w:rsidRDefault="00893B27" w:rsidP="00947AAF">
            <w:pPr>
              <w:jc w:val="center"/>
            </w:pPr>
            <w:r>
              <w:t>8.6</w:t>
            </w:r>
            <w:r w:rsidR="00947AAF">
              <w:t>dB</w:t>
            </w:r>
          </w:p>
        </w:tc>
      </w:tr>
      <w:tr w:rsidR="00A8740D" w14:paraId="5A13BA14" w14:textId="77777777" w:rsidTr="000F6752">
        <w:tc>
          <w:tcPr>
            <w:tcW w:w="2531" w:type="dxa"/>
            <w:shd w:val="clear" w:color="auto" w:fill="auto"/>
          </w:tcPr>
          <w:p w14:paraId="7DA7CD43" w14:textId="1A1C78C6" w:rsidR="00A8740D" w:rsidRDefault="00A8740D" w:rsidP="00605EDF">
            <w:pPr>
              <w:jc w:val="center"/>
            </w:pPr>
            <w:r>
              <w:t>2</w:t>
            </w:r>
          </w:p>
        </w:tc>
        <w:tc>
          <w:tcPr>
            <w:tcW w:w="2283" w:type="dxa"/>
            <w:shd w:val="clear" w:color="auto" w:fill="auto"/>
          </w:tcPr>
          <w:p w14:paraId="297A6FEA" w14:textId="3B57B71A" w:rsidR="00A8740D" w:rsidRDefault="00A8740D" w:rsidP="00605EDF">
            <w:pPr>
              <w:jc w:val="center"/>
            </w:pPr>
            <w:r w:rsidRPr="00DD3A43">
              <w:t>FDD, 2x4</w:t>
            </w:r>
          </w:p>
        </w:tc>
        <w:tc>
          <w:tcPr>
            <w:tcW w:w="2111" w:type="dxa"/>
            <w:vMerge/>
            <w:shd w:val="clear" w:color="auto" w:fill="auto"/>
          </w:tcPr>
          <w:p w14:paraId="59241F20" w14:textId="71C0A741" w:rsidR="00A8740D" w:rsidRDefault="00A8740D" w:rsidP="00E91E2A"/>
        </w:tc>
        <w:tc>
          <w:tcPr>
            <w:tcW w:w="2425" w:type="dxa"/>
            <w:shd w:val="clear" w:color="auto" w:fill="auto"/>
          </w:tcPr>
          <w:p w14:paraId="59CAF487" w14:textId="448358D5" w:rsidR="00A8740D" w:rsidRDefault="00735F6F" w:rsidP="00947AAF">
            <w:pPr>
              <w:jc w:val="center"/>
            </w:pPr>
            <w:r>
              <w:t>5.7</w:t>
            </w:r>
            <w:r w:rsidR="00947AAF">
              <w:t>dB</w:t>
            </w:r>
          </w:p>
        </w:tc>
      </w:tr>
      <w:tr w:rsidR="00A8740D" w14:paraId="4F6444BC" w14:textId="77777777" w:rsidTr="000F6752">
        <w:tc>
          <w:tcPr>
            <w:tcW w:w="2531" w:type="dxa"/>
            <w:shd w:val="clear" w:color="auto" w:fill="auto"/>
          </w:tcPr>
          <w:p w14:paraId="41D685B4" w14:textId="515215AD" w:rsidR="00A8740D" w:rsidRDefault="00A8740D" w:rsidP="00605EDF">
            <w:pPr>
              <w:jc w:val="center"/>
            </w:pPr>
            <w:r>
              <w:t>3</w:t>
            </w:r>
          </w:p>
        </w:tc>
        <w:tc>
          <w:tcPr>
            <w:tcW w:w="2283" w:type="dxa"/>
            <w:shd w:val="clear" w:color="auto" w:fill="auto"/>
          </w:tcPr>
          <w:p w14:paraId="5DD42E91" w14:textId="2F1832DE" w:rsidR="00A8740D" w:rsidRDefault="00A8740D" w:rsidP="00605EDF">
            <w:pPr>
              <w:jc w:val="center"/>
            </w:pPr>
            <w:r w:rsidRPr="00DD3A43">
              <w:t>TDD, 2x2</w:t>
            </w:r>
          </w:p>
        </w:tc>
        <w:tc>
          <w:tcPr>
            <w:tcW w:w="2111" w:type="dxa"/>
            <w:vMerge/>
            <w:shd w:val="clear" w:color="auto" w:fill="auto"/>
          </w:tcPr>
          <w:p w14:paraId="300B6B42" w14:textId="2C2221E2" w:rsidR="00A8740D" w:rsidRDefault="00A8740D" w:rsidP="00E91E2A"/>
        </w:tc>
        <w:tc>
          <w:tcPr>
            <w:tcW w:w="2425" w:type="dxa"/>
            <w:shd w:val="clear" w:color="auto" w:fill="auto"/>
          </w:tcPr>
          <w:p w14:paraId="411EA31C" w14:textId="2DAD66D2" w:rsidR="00A8740D" w:rsidRDefault="00D366F2" w:rsidP="00947AAF">
            <w:pPr>
              <w:jc w:val="center"/>
            </w:pPr>
            <w:r>
              <w:t>10.1dB</w:t>
            </w:r>
          </w:p>
        </w:tc>
      </w:tr>
      <w:tr w:rsidR="00A8740D" w14:paraId="4E9E35A1" w14:textId="77777777" w:rsidTr="000F6752">
        <w:tc>
          <w:tcPr>
            <w:tcW w:w="2531" w:type="dxa"/>
            <w:shd w:val="clear" w:color="auto" w:fill="auto"/>
          </w:tcPr>
          <w:p w14:paraId="54ADB8C9" w14:textId="55166E34" w:rsidR="00A8740D" w:rsidRDefault="00A8740D" w:rsidP="00605EDF">
            <w:pPr>
              <w:jc w:val="center"/>
            </w:pPr>
            <w:r>
              <w:t>4</w:t>
            </w:r>
          </w:p>
        </w:tc>
        <w:tc>
          <w:tcPr>
            <w:tcW w:w="2283" w:type="dxa"/>
            <w:shd w:val="clear" w:color="auto" w:fill="auto"/>
          </w:tcPr>
          <w:p w14:paraId="2796E4B7" w14:textId="4E6440FE" w:rsidR="00A8740D" w:rsidRDefault="00A8740D" w:rsidP="00605EDF">
            <w:pPr>
              <w:jc w:val="center"/>
            </w:pPr>
            <w:r w:rsidRPr="00DD3A43">
              <w:t>TDD, 2x4</w:t>
            </w:r>
          </w:p>
        </w:tc>
        <w:tc>
          <w:tcPr>
            <w:tcW w:w="2111" w:type="dxa"/>
            <w:vMerge/>
            <w:shd w:val="clear" w:color="auto" w:fill="auto"/>
          </w:tcPr>
          <w:p w14:paraId="62D11752" w14:textId="78C92B52" w:rsidR="00A8740D" w:rsidRDefault="00A8740D" w:rsidP="00E91E2A"/>
        </w:tc>
        <w:tc>
          <w:tcPr>
            <w:tcW w:w="2425" w:type="dxa"/>
            <w:shd w:val="clear" w:color="auto" w:fill="auto"/>
          </w:tcPr>
          <w:p w14:paraId="0A7892A3" w14:textId="0A297F65" w:rsidR="00A8740D" w:rsidRDefault="00650DF5" w:rsidP="00947AAF">
            <w:pPr>
              <w:jc w:val="center"/>
            </w:pPr>
            <w:r>
              <w:t>7.6</w:t>
            </w:r>
            <w:r w:rsidR="00D366F2">
              <w:t>dB</w:t>
            </w:r>
          </w:p>
        </w:tc>
      </w:tr>
      <w:tr w:rsidR="00A8740D" w14:paraId="6B08F71C" w14:textId="77777777" w:rsidTr="009C1B0E">
        <w:tc>
          <w:tcPr>
            <w:tcW w:w="9350" w:type="dxa"/>
            <w:gridSpan w:val="4"/>
            <w:shd w:val="clear" w:color="auto" w:fill="D9D9D9" w:themeFill="background1" w:themeFillShade="D9"/>
          </w:tcPr>
          <w:p w14:paraId="7C7336C4" w14:textId="3511016F" w:rsidR="00A8740D" w:rsidRDefault="00A8740D" w:rsidP="00947AAF">
            <w:pPr>
              <w:jc w:val="center"/>
            </w:pPr>
          </w:p>
        </w:tc>
      </w:tr>
      <w:tr w:rsidR="000F6752" w14:paraId="7FD03AF2" w14:textId="77777777" w:rsidTr="000F6752">
        <w:tc>
          <w:tcPr>
            <w:tcW w:w="2531" w:type="dxa"/>
            <w:shd w:val="clear" w:color="auto" w:fill="auto"/>
          </w:tcPr>
          <w:p w14:paraId="7BDBE174" w14:textId="50C18DC5" w:rsidR="000F6752" w:rsidRDefault="000F6752" w:rsidP="00605EDF">
            <w:pPr>
              <w:jc w:val="center"/>
            </w:pPr>
            <w:r>
              <w:t>5</w:t>
            </w:r>
          </w:p>
        </w:tc>
        <w:tc>
          <w:tcPr>
            <w:tcW w:w="2283" w:type="dxa"/>
            <w:shd w:val="clear" w:color="auto" w:fill="auto"/>
          </w:tcPr>
          <w:p w14:paraId="3D65287C" w14:textId="3942A15E" w:rsidR="000F6752" w:rsidRPr="00DD3A43" w:rsidRDefault="000F6752" w:rsidP="00605EDF">
            <w:pPr>
              <w:jc w:val="center"/>
            </w:pPr>
            <w:r w:rsidRPr="00DD3A43">
              <w:t>FDD, 2x2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6CCEF4EF" w14:textId="557E1C74" w:rsidR="000F6752" w:rsidRPr="00C82A10" w:rsidRDefault="000F6752" w:rsidP="004E36A3">
            <w:pPr>
              <w:jc w:val="center"/>
            </w:pPr>
            <w:r>
              <w:t>17</w:t>
            </w:r>
            <w:r w:rsidR="00C75F89">
              <w:t>, rank 2</w:t>
            </w:r>
          </w:p>
        </w:tc>
        <w:tc>
          <w:tcPr>
            <w:tcW w:w="2425" w:type="dxa"/>
            <w:vMerge w:val="restart"/>
            <w:shd w:val="clear" w:color="auto" w:fill="auto"/>
            <w:vAlign w:val="center"/>
          </w:tcPr>
          <w:p w14:paraId="5A97777F" w14:textId="67515533" w:rsidR="000F6752" w:rsidRDefault="000F6752" w:rsidP="00947AAF">
            <w:pPr>
              <w:jc w:val="center"/>
            </w:pPr>
            <w:r>
              <w:t>Max TP can’t be reached</w:t>
            </w:r>
          </w:p>
        </w:tc>
      </w:tr>
      <w:tr w:rsidR="000F6752" w14:paraId="681ED330" w14:textId="77777777" w:rsidTr="000F6752">
        <w:tc>
          <w:tcPr>
            <w:tcW w:w="2531" w:type="dxa"/>
            <w:shd w:val="clear" w:color="auto" w:fill="auto"/>
          </w:tcPr>
          <w:p w14:paraId="46E1F553" w14:textId="2C6890FD" w:rsidR="000F6752" w:rsidRDefault="000F6752" w:rsidP="00605EDF">
            <w:pPr>
              <w:jc w:val="center"/>
            </w:pPr>
            <w:r>
              <w:t>6</w:t>
            </w:r>
          </w:p>
        </w:tc>
        <w:tc>
          <w:tcPr>
            <w:tcW w:w="2283" w:type="dxa"/>
            <w:shd w:val="clear" w:color="auto" w:fill="auto"/>
          </w:tcPr>
          <w:p w14:paraId="658D3975" w14:textId="4C355755" w:rsidR="000F6752" w:rsidRPr="00DD3A43" w:rsidRDefault="000F6752" w:rsidP="00605EDF">
            <w:pPr>
              <w:jc w:val="center"/>
            </w:pPr>
            <w:r w:rsidRPr="00DD3A43">
              <w:t>FDD, 2x4</w:t>
            </w:r>
          </w:p>
        </w:tc>
        <w:tc>
          <w:tcPr>
            <w:tcW w:w="2111" w:type="dxa"/>
            <w:vMerge/>
            <w:shd w:val="clear" w:color="auto" w:fill="auto"/>
          </w:tcPr>
          <w:p w14:paraId="75E22234" w14:textId="6B0D167D" w:rsidR="000F6752" w:rsidRPr="00C82A10" w:rsidRDefault="000F6752" w:rsidP="00A8740D"/>
        </w:tc>
        <w:tc>
          <w:tcPr>
            <w:tcW w:w="2425" w:type="dxa"/>
            <w:vMerge/>
            <w:shd w:val="clear" w:color="auto" w:fill="auto"/>
          </w:tcPr>
          <w:p w14:paraId="7F4729E3" w14:textId="77777777" w:rsidR="000F6752" w:rsidRDefault="000F6752" w:rsidP="00947AAF">
            <w:pPr>
              <w:jc w:val="center"/>
            </w:pPr>
          </w:p>
        </w:tc>
      </w:tr>
      <w:tr w:rsidR="000F6752" w14:paraId="15743909" w14:textId="77777777" w:rsidTr="000F6752">
        <w:tc>
          <w:tcPr>
            <w:tcW w:w="2531" w:type="dxa"/>
            <w:shd w:val="clear" w:color="auto" w:fill="auto"/>
          </w:tcPr>
          <w:p w14:paraId="635017F6" w14:textId="428F0C42" w:rsidR="000F6752" w:rsidRDefault="000F6752" w:rsidP="00605EDF">
            <w:pPr>
              <w:jc w:val="center"/>
            </w:pPr>
            <w:r>
              <w:t>7</w:t>
            </w:r>
          </w:p>
        </w:tc>
        <w:tc>
          <w:tcPr>
            <w:tcW w:w="2283" w:type="dxa"/>
            <w:shd w:val="clear" w:color="auto" w:fill="auto"/>
          </w:tcPr>
          <w:p w14:paraId="12B427CA" w14:textId="35643CF5" w:rsidR="000F6752" w:rsidRPr="00DD3A43" w:rsidRDefault="000F6752" w:rsidP="00605EDF">
            <w:pPr>
              <w:jc w:val="center"/>
            </w:pPr>
            <w:r w:rsidRPr="00DD3A43">
              <w:t>TDD, 2x2</w:t>
            </w:r>
          </w:p>
        </w:tc>
        <w:tc>
          <w:tcPr>
            <w:tcW w:w="2111" w:type="dxa"/>
            <w:vMerge/>
            <w:shd w:val="clear" w:color="auto" w:fill="auto"/>
          </w:tcPr>
          <w:p w14:paraId="246727AF" w14:textId="4086C32A" w:rsidR="000F6752" w:rsidRPr="00C82A10" w:rsidRDefault="000F6752" w:rsidP="00A8740D"/>
        </w:tc>
        <w:tc>
          <w:tcPr>
            <w:tcW w:w="2425" w:type="dxa"/>
            <w:vMerge/>
            <w:shd w:val="clear" w:color="auto" w:fill="auto"/>
          </w:tcPr>
          <w:p w14:paraId="246A1A00" w14:textId="77777777" w:rsidR="000F6752" w:rsidRDefault="000F6752" w:rsidP="00947AAF">
            <w:pPr>
              <w:jc w:val="center"/>
            </w:pPr>
          </w:p>
        </w:tc>
      </w:tr>
      <w:tr w:rsidR="000F6752" w14:paraId="1236D989" w14:textId="77777777" w:rsidTr="000F6752">
        <w:tc>
          <w:tcPr>
            <w:tcW w:w="2531" w:type="dxa"/>
            <w:shd w:val="clear" w:color="auto" w:fill="auto"/>
          </w:tcPr>
          <w:p w14:paraId="48967588" w14:textId="04D60B5C" w:rsidR="000F6752" w:rsidRDefault="000F6752" w:rsidP="00605EDF">
            <w:pPr>
              <w:jc w:val="center"/>
            </w:pPr>
            <w:r>
              <w:t>8</w:t>
            </w:r>
          </w:p>
        </w:tc>
        <w:tc>
          <w:tcPr>
            <w:tcW w:w="2283" w:type="dxa"/>
            <w:shd w:val="clear" w:color="auto" w:fill="auto"/>
          </w:tcPr>
          <w:p w14:paraId="4F27B98C" w14:textId="61835E1D" w:rsidR="000F6752" w:rsidRPr="00DD3A43" w:rsidRDefault="000F6752" w:rsidP="00605EDF">
            <w:pPr>
              <w:jc w:val="center"/>
            </w:pPr>
            <w:r w:rsidRPr="00DD3A43">
              <w:t>TDD, 2x4</w:t>
            </w:r>
          </w:p>
        </w:tc>
        <w:tc>
          <w:tcPr>
            <w:tcW w:w="2111" w:type="dxa"/>
            <w:vMerge/>
            <w:shd w:val="clear" w:color="auto" w:fill="auto"/>
          </w:tcPr>
          <w:p w14:paraId="42061337" w14:textId="77777777" w:rsidR="000F6752" w:rsidRPr="00C82A10" w:rsidRDefault="000F6752" w:rsidP="00A8740D"/>
        </w:tc>
        <w:tc>
          <w:tcPr>
            <w:tcW w:w="2425" w:type="dxa"/>
            <w:vMerge/>
            <w:shd w:val="clear" w:color="auto" w:fill="auto"/>
          </w:tcPr>
          <w:p w14:paraId="7E1BF945" w14:textId="77777777" w:rsidR="000F6752" w:rsidRDefault="000F6752" w:rsidP="00947AAF">
            <w:pPr>
              <w:jc w:val="center"/>
            </w:pPr>
          </w:p>
        </w:tc>
      </w:tr>
    </w:tbl>
    <w:p w14:paraId="7504A4A6" w14:textId="01D61B12" w:rsidR="001E6CEA" w:rsidRDefault="001E6CEA" w:rsidP="00742219">
      <w:pPr>
        <w:jc w:val="center"/>
      </w:pPr>
    </w:p>
    <w:p w14:paraId="6CA4FEA4" w14:textId="703E628F" w:rsidR="008F5F99" w:rsidRDefault="00810F60" w:rsidP="008F5F99">
      <w:pPr>
        <w:rPr>
          <w:rFonts w:cstheme="minorHAnsi"/>
        </w:rPr>
      </w:pPr>
      <w:r>
        <w:rPr>
          <w:rFonts w:cstheme="minorHAnsi"/>
        </w:rPr>
        <w:t>Figures are showing below:</w:t>
      </w:r>
    </w:p>
    <w:p w14:paraId="2457F067" w14:textId="7A040178" w:rsidR="007B26BC" w:rsidRPr="007B26BC" w:rsidRDefault="007B26BC" w:rsidP="008F5F99">
      <w:pPr>
        <w:rPr>
          <w:rFonts w:cstheme="minorHAnsi"/>
          <w:b/>
          <w:bCs/>
          <w:u w:val="single"/>
        </w:rPr>
      </w:pPr>
      <w:r w:rsidRPr="007B26BC">
        <w:rPr>
          <w:rFonts w:cstheme="minorHAnsi"/>
          <w:b/>
          <w:bCs/>
          <w:u w:val="single"/>
        </w:rPr>
        <w:t>Results for MCS13</w:t>
      </w:r>
    </w:p>
    <w:p w14:paraId="309ECD8F" w14:textId="44F4C8F4" w:rsidR="00810F60" w:rsidRDefault="002F6DBB" w:rsidP="00D81AE3">
      <w:pPr>
        <w:jc w:val="center"/>
        <w:rPr>
          <w:rFonts w:cstheme="minorHAnsi"/>
        </w:rPr>
      </w:pPr>
      <w:r w:rsidRPr="002F6DBB">
        <w:rPr>
          <w:rFonts w:cstheme="minorHAnsi"/>
          <w:noProof/>
        </w:rPr>
        <w:drawing>
          <wp:inline distT="0" distB="0" distL="0" distR="0" wp14:anchorId="7DCE252C" wp14:editId="38322FA8">
            <wp:extent cx="4991100" cy="3828643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96482" cy="3832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DA9AEF" w14:textId="5A9784CA" w:rsidR="00810F60" w:rsidRDefault="00810F60" w:rsidP="00860256">
      <w:pPr>
        <w:jc w:val="center"/>
        <w:rPr>
          <w:rFonts w:cstheme="minorHAnsi"/>
        </w:rPr>
      </w:pPr>
      <w:r>
        <w:rPr>
          <w:rFonts w:cstheme="minorHAnsi"/>
        </w:rPr>
        <w:t>Figure 2</w:t>
      </w:r>
      <w:r w:rsidR="000F3FE5">
        <w:rPr>
          <w:rFonts w:cstheme="minorHAnsi"/>
        </w:rPr>
        <w:t>.1</w:t>
      </w:r>
      <w:r>
        <w:rPr>
          <w:rFonts w:cstheme="minorHAnsi"/>
        </w:rPr>
        <w:t xml:space="preserve">-1 </w:t>
      </w:r>
      <w:r w:rsidR="00860256">
        <w:rPr>
          <w:rFonts w:cstheme="minorHAnsi"/>
        </w:rPr>
        <w:t>Performance of MCS13</w:t>
      </w:r>
    </w:p>
    <w:p w14:paraId="5AB5B884" w14:textId="77777777" w:rsidR="007B26BC" w:rsidRDefault="007B26BC" w:rsidP="007B26BC">
      <w:r>
        <w:t xml:space="preserve">For MCS13, the max throughput can be reached. The SNR at 70% max throughput for each case is within a reasonable range. </w:t>
      </w:r>
    </w:p>
    <w:p w14:paraId="08747873" w14:textId="77777777" w:rsidR="007B26BC" w:rsidRPr="00B46713" w:rsidRDefault="007B26BC" w:rsidP="007B26BC">
      <w:pPr>
        <w:rPr>
          <w:b/>
          <w:bCs/>
          <w:i/>
          <w:iCs/>
        </w:rPr>
      </w:pPr>
      <w:r w:rsidRPr="00B46713">
        <w:rPr>
          <w:b/>
          <w:bCs/>
          <w:i/>
          <w:iCs/>
        </w:rPr>
        <w:lastRenderedPageBreak/>
        <w:t xml:space="preserve">Observation 1: For MCS13, the max throughput can be reached. The SNR at 70% max throughput for each case is within a reasonable range. </w:t>
      </w:r>
    </w:p>
    <w:p w14:paraId="01CE1985" w14:textId="5EF4CBE1" w:rsidR="007B26BC" w:rsidRPr="007B26BC" w:rsidRDefault="007B26BC" w:rsidP="007B26BC">
      <w:pPr>
        <w:rPr>
          <w:rFonts w:cstheme="minorHAnsi"/>
          <w:b/>
          <w:bCs/>
          <w:u w:val="single"/>
        </w:rPr>
      </w:pPr>
      <w:r w:rsidRPr="007B26BC">
        <w:rPr>
          <w:rFonts w:cstheme="minorHAnsi"/>
          <w:b/>
          <w:bCs/>
          <w:u w:val="single"/>
        </w:rPr>
        <w:t>Results for MCS17</w:t>
      </w:r>
    </w:p>
    <w:p w14:paraId="2FF56EFA" w14:textId="57CEF1D6" w:rsidR="00860256" w:rsidRDefault="000942AA" w:rsidP="003A549E">
      <w:pPr>
        <w:jc w:val="center"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1BC4B0DE" wp14:editId="7909919D">
            <wp:extent cx="4721673" cy="2895600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5761" cy="28981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E1F907" w14:textId="5B04B593" w:rsidR="008F5F99" w:rsidRDefault="00860256" w:rsidP="00543B35">
      <w:pPr>
        <w:jc w:val="center"/>
        <w:rPr>
          <w:rFonts w:cstheme="minorHAnsi"/>
        </w:rPr>
      </w:pPr>
      <w:r>
        <w:rPr>
          <w:rFonts w:cstheme="minorHAnsi"/>
        </w:rPr>
        <w:t>Figure 2</w:t>
      </w:r>
      <w:r w:rsidR="000F3FE5">
        <w:rPr>
          <w:rFonts w:cstheme="minorHAnsi"/>
        </w:rPr>
        <w:t>.1</w:t>
      </w:r>
      <w:r>
        <w:rPr>
          <w:rFonts w:cstheme="minorHAnsi"/>
        </w:rPr>
        <w:t xml:space="preserve">-2 </w:t>
      </w:r>
      <w:r w:rsidR="00DD019D">
        <w:rPr>
          <w:rFonts w:cstheme="minorHAnsi"/>
        </w:rPr>
        <w:t>Relative t</w:t>
      </w:r>
      <w:r w:rsidR="00744ABD">
        <w:rPr>
          <w:rFonts w:cstheme="minorHAnsi"/>
        </w:rPr>
        <w:t>hroughput</w:t>
      </w:r>
      <w:r>
        <w:rPr>
          <w:rFonts w:cstheme="minorHAnsi"/>
        </w:rPr>
        <w:t xml:space="preserve"> of MCS17</w:t>
      </w:r>
      <w:r w:rsidR="000942AA">
        <w:rPr>
          <w:rFonts w:cstheme="minorHAnsi"/>
        </w:rPr>
        <w:t>, FDD</w:t>
      </w:r>
    </w:p>
    <w:p w14:paraId="3C8D0995" w14:textId="3375DCCE" w:rsidR="000942AA" w:rsidRDefault="005655EF" w:rsidP="00543B35">
      <w:pPr>
        <w:jc w:val="center"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13ABFEB6" wp14:editId="505A4E2C">
            <wp:extent cx="4781550" cy="2966204"/>
            <wp:effectExtent l="0" t="0" r="0" b="57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5485" cy="2968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A4971D" w14:textId="7EEA730A" w:rsidR="005655EF" w:rsidRDefault="005655EF" w:rsidP="005655EF">
      <w:pPr>
        <w:jc w:val="center"/>
        <w:rPr>
          <w:rFonts w:cstheme="minorHAnsi"/>
        </w:rPr>
      </w:pPr>
      <w:r>
        <w:rPr>
          <w:rFonts w:cstheme="minorHAnsi"/>
        </w:rPr>
        <w:t xml:space="preserve">Figure 2.1-3 </w:t>
      </w:r>
      <w:r w:rsidR="00DD019D">
        <w:rPr>
          <w:rFonts w:cstheme="minorHAnsi"/>
        </w:rPr>
        <w:t>Relative t</w:t>
      </w:r>
      <w:r>
        <w:rPr>
          <w:rFonts w:cstheme="minorHAnsi"/>
        </w:rPr>
        <w:t>hroughput of MCS17, TDD</w:t>
      </w:r>
    </w:p>
    <w:p w14:paraId="0455345C" w14:textId="1AB2369E" w:rsidR="006F5F15" w:rsidRDefault="00457C5E" w:rsidP="009A77DA">
      <w:r w:rsidRPr="799CD50C">
        <w:t xml:space="preserve">From the </w:t>
      </w:r>
      <w:r w:rsidR="007E1496">
        <w:t>throughput figure of MCS1</w:t>
      </w:r>
      <w:r w:rsidR="00137743">
        <w:t>7, it is observed</w:t>
      </w:r>
      <w:r w:rsidR="007E1496">
        <w:t xml:space="preserve"> the max throughput cannot be reached</w:t>
      </w:r>
      <w:r w:rsidR="00B02C42">
        <w:t xml:space="preserve"> for both FDD and TDD</w:t>
      </w:r>
      <w:r w:rsidR="007E1496">
        <w:t xml:space="preserve">. </w:t>
      </w:r>
    </w:p>
    <w:p w14:paraId="77EB9F9B" w14:textId="06A19A62" w:rsidR="0017143E" w:rsidRDefault="00A133FE" w:rsidP="009A77DA">
      <w:r>
        <w:lastRenderedPageBreak/>
        <w:t xml:space="preserve">As </w:t>
      </w:r>
      <w:r w:rsidR="00137743">
        <w:t xml:space="preserve">it is </w:t>
      </w:r>
      <w:r w:rsidR="00B02C42">
        <w:t xml:space="preserve">also </w:t>
      </w:r>
      <w:r w:rsidR="00137743">
        <w:t xml:space="preserve">observed from the simulation results of </w:t>
      </w:r>
      <w:r w:rsidR="001823C2">
        <w:t>MCS17</w:t>
      </w:r>
      <w:r>
        <w:t xml:space="preserve">, </w:t>
      </w:r>
      <w:r w:rsidR="001823C2">
        <w:t xml:space="preserve">still </w:t>
      </w:r>
      <w:r w:rsidR="00B02C42">
        <w:t xml:space="preserve">only </w:t>
      </w:r>
      <w:r w:rsidR="004D4552" w:rsidRPr="004D4552">
        <w:t xml:space="preserve">around 80% of maximum throughput </w:t>
      </w:r>
      <w:r w:rsidR="00B02C42">
        <w:t xml:space="preserve">can be </w:t>
      </w:r>
      <w:r w:rsidR="004D4552" w:rsidRPr="004D4552">
        <w:t>achieved even</w:t>
      </w:r>
      <w:r w:rsidR="001823C2">
        <w:t xml:space="preserve"> at 50dB SNR, which </w:t>
      </w:r>
      <w:r w:rsidR="004A0C68">
        <w:t xml:space="preserve">is </w:t>
      </w:r>
      <w:r w:rsidR="00A33143">
        <w:t xml:space="preserve">also </w:t>
      </w:r>
      <w:r w:rsidR="004A0C68">
        <w:t xml:space="preserve">indicating the </w:t>
      </w:r>
      <w:r w:rsidR="008B5D49">
        <w:t>max throughput cannot be reached</w:t>
      </w:r>
      <w:r w:rsidR="00A33143">
        <w:t>.</w:t>
      </w:r>
    </w:p>
    <w:p w14:paraId="15B318DC" w14:textId="79DC64FC" w:rsidR="004212F0" w:rsidRPr="004212F0" w:rsidRDefault="004212F0" w:rsidP="009A77DA">
      <w:pPr>
        <w:rPr>
          <w:b/>
          <w:bCs/>
          <w:i/>
          <w:iCs/>
        </w:rPr>
      </w:pPr>
      <w:r w:rsidRPr="00B97A28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2</w:t>
      </w:r>
      <w:r w:rsidRPr="00B97A28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822779" w:rsidRPr="00B46713">
        <w:rPr>
          <w:b/>
          <w:bCs/>
          <w:i/>
          <w:iCs/>
        </w:rPr>
        <w:t>For MCS1</w:t>
      </w:r>
      <w:r w:rsidR="00822779">
        <w:rPr>
          <w:b/>
          <w:bCs/>
          <w:i/>
          <w:iCs/>
        </w:rPr>
        <w:t>7</w:t>
      </w:r>
      <w:r w:rsidR="00822779" w:rsidRPr="00B46713">
        <w:rPr>
          <w:b/>
          <w:bCs/>
          <w:i/>
          <w:iCs/>
        </w:rPr>
        <w:t>, the max throughput can</w:t>
      </w:r>
      <w:r w:rsidR="00822779">
        <w:rPr>
          <w:b/>
          <w:bCs/>
          <w:i/>
          <w:iCs/>
        </w:rPr>
        <w:t>not</w:t>
      </w:r>
      <w:r w:rsidR="00822779" w:rsidRPr="00B46713">
        <w:rPr>
          <w:b/>
          <w:bCs/>
          <w:i/>
          <w:iCs/>
        </w:rPr>
        <w:t xml:space="preserve"> be reached.</w:t>
      </w:r>
    </w:p>
    <w:p w14:paraId="562FB8FA" w14:textId="7A330135" w:rsidR="004437A8" w:rsidRDefault="00D648A4" w:rsidP="009A77DA">
      <w:r>
        <w:t>Given the observations above, we propose to select MCS13 for</w:t>
      </w:r>
      <w:r w:rsidR="004D4CD3">
        <w:t xml:space="preserve"> defining</w:t>
      </w:r>
      <w:r>
        <w:t xml:space="preserve"> HST-SFN scheme A requirement. </w:t>
      </w:r>
    </w:p>
    <w:p w14:paraId="7CA56AE2" w14:textId="70CBC7B3" w:rsidR="009A77DA" w:rsidRPr="004636C6" w:rsidRDefault="004636C6" w:rsidP="009A77DA">
      <w:pPr>
        <w:rPr>
          <w:b/>
          <w:bCs/>
          <w:i/>
          <w:iCs/>
        </w:rPr>
      </w:pPr>
      <w:r w:rsidRPr="00B97A28">
        <w:rPr>
          <w:b/>
          <w:bCs/>
          <w:i/>
          <w:iCs/>
        </w:rPr>
        <w:t xml:space="preserve">Proposal 1: </w:t>
      </w:r>
      <w:r w:rsidR="00C60A7C">
        <w:rPr>
          <w:b/>
          <w:bCs/>
          <w:i/>
          <w:iCs/>
        </w:rPr>
        <w:t xml:space="preserve">Set </w:t>
      </w:r>
      <w:r w:rsidR="008B5D49">
        <w:rPr>
          <w:b/>
          <w:bCs/>
          <w:i/>
          <w:iCs/>
        </w:rPr>
        <w:t xml:space="preserve">MCS13 for </w:t>
      </w:r>
      <w:r w:rsidR="00D648A4">
        <w:rPr>
          <w:b/>
          <w:bCs/>
          <w:i/>
          <w:iCs/>
        </w:rPr>
        <w:t>HST-</w:t>
      </w:r>
      <w:r w:rsidR="008B5D49">
        <w:rPr>
          <w:b/>
          <w:bCs/>
          <w:i/>
          <w:iCs/>
        </w:rPr>
        <w:t>SFN Scheme A requirement</w:t>
      </w: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78E69D52" w14:textId="77777777" w:rsidR="00037FFA" w:rsidRDefault="0006122D" w:rsidP="007B3841">
      <w:r>
        <w:t xml:space="preserve">In summary, we </w:t>
      </w:r>
      <w:r w:rsidR="00037FFA">
        <w:t>have following observations and proposals:</w:t>
      </w:r>
    </w:p>
    <w:p w14:paraId="33478AC4" w14:textId="5503F303" w:rsidR="00B46713" w:rsidRDefault="00B97A28" w:rsidP="00B46713">
      <w:pPr>
        <w:rPr>
          <w:b/>
          <w:bCs/>
          <w:i/>
          <w:iCs/>
        </w:rPr>
      </w:pPr>
      <w:r w:rsidRPr="00B97A28">
        <w:rPr>
          <w:b/>
          <w:bCs/>
          <w:i/>
          <w:iCs/>
        </w:rPr>
        <w:t>Observation 1:</w:t>
      </w:r>
      <w:r w:rsidR="00B46713" w:rsidRPr="00B46713">
        <w:rPr>
          <w:b/>
          <w:bCs/>
          <w:i/>
          <w:iCs/>
        </w:rPr>
        <w:t xml:space="preserve"> For MCS13, the max throughput can be reached. The SNR at 70% max throughput for each case is within a reasonable range. </w:t>
      </w:r>
    </w:p>
    <w:p w14:paraId="63ECD3AB" w14:textId="5A2945FF" w:rsidR="00B46713" w:rsidRPr="004212F0" w:rsidRDefault="00B46713" w:rsidP="00B46713">
      <w:pPr>
        <w:rPr>
          <w:b/>
          <w:bCs/>
          <w:i/>
          <w:iCs/>
        </w:rPr>
      </w:pPr>
      <w:r w:rsidRPr="00B97A28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2</w:t>
      </w:r>
      <w:r w:rsidRPr="00B97A28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4D4CD3" w:rsidRPr="00B46713">
        <w:rPr>
          <w:b/>
          <w:bCs/>
          <w:i/>
          <w:iCs/>
        </w:rPr>
        <w:t>For MCS1</w:t>
      </w:r>
      <w:r w:rsidR="004D4CD3">
        <w:rPr>
          <w:b/>
          <w:bCs/>
          <w:i/>
          <w:iCs/>
        </w:rPr>
        <w:t>7</w:t>
      </w:r>
      <w:r w:rsidR="004D4CD3" w:rsidRPr="00B46713">
        <w:rPr>
          <w:b/>
          <w:bCs/>
          <w:i/>
          <w:iCs/>
        </w:rPr>
        <w:t>, the max throughput can</w:t>
      </w:r>
      <w:r w:rsidR="004D4CD3">
        <w:rPr>
          <w:b/>
          <w:bCs/>
          <w:i/>
          <w:iCs/>
        </w:rPr>
        <w:t>not</w:t>
      </w:r>
      <w:r w:rsidR="004D4CD3" w:rsidRPr="00B46713">
        <w:rPr>
          <w:b/>
          <w:bCs/>
          <w:i/>
          <w:iCs/>
        </w:rPr>
        <w:t xml:space="preserve"> be reached.</w:t>
      </w:r>
    </w:p>
    <w:p w14:paraId="6C7FEC7F" w14:textId="57D41019" w:rsidR="007B3841" w:rsidRPr="00B97A28" w:rsidRDefault="00B97A28" w:rsidP="007B3841">
      <w:pPr>
        <w:rPr>
          <w:b/>
          <w:bCs/>
          <w:i/>
          <w:iCs/>
        </w:rPr>
      </w:pPr>
      <w:r w:rsidRPr="00B97A28">
        <w:rPr>
          <w:b/>
          <w:bCs/>
          <w:i/>
          <w:iCs/>
        </w:rPr>
        <w:t>Proposal 1:</w:t>
      </w:r>
      <w:r w:rsidR="00336F6A">
        <w:rPr>
          <w:b/>
          <w:bCs/>
          <w:i/>
          <w:iCs/>
        </w:rPr>
        <w:t xml:space="preserve"> Set</w:t>
      </w:r>
      <w:r w:rsidR="00806573" w:rsidRPr="00B97A28">
        <w:rPr>
          <w:b/>
          <w:bCs/>
          <w:i/>
          <w:iCs/>
        </w:rPr>
        <w:t xml:space="preserve"> </w:t>
      </w:r>
      <w:r w:rsidR="00EA20AD">
        <w:rPr>
          <w:b/>
          <w:bCs/>
          <w:i/>
          <w:iCs/>
        </w:rPr>
        <w:t>MCS13 for SFN Scheme A requirement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512FA904" w14:textId="7E52C9CC" w:rsidR="003D223E" w:rsidRDefault="00B64948" w:rsidP="00885C88">
      <w:pPr>
        <w:ind w:left="720" w:hanging="720"/>
        <w:rPr>
          <w:rFonts w:cstheme="minorHAnsi"/>
          <w:color w:val="000000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  <w:t>R4-22</w:t>
      </w:r>
      <w:r w:rsidR="00D25FF7">
        <w:rPr>
          <w:rFonts w:cstheme="minorHAnsi"/>
        </w:rPr>
        <w:t>1</w:t>
      </w:r>
      <w:r w:rsidR="00723BC0">
        <w:rPr>
          <w:rFonts w:cstheme="minorHAnsi"/>
        </w:rPr>
        <w:t>4397</w:t>
      </w:r>
      <w:r w:rsidRPr="00A12448">
        <w:rPr>
          <w:rFonts w:cstheme="minorHAnsi"/>
        </w:rPr>
        <w:t xml:space="preserve">: </w:t>
      </w:r>
      <w:r w:rsidR="00723BC0" w:rsidRPr="00723BC0">
        <w:rPr>
          <w:rFonts w:cstheme="minorHAnsi"/>
          <w:color w:val="000000"/>
        </w:rPr>
        <w:t>WF on UE demodulation and CSI requirements for FeMIMO</w:t>
      </w:r>
      <w:r w:rsidRPr="00A12448">
        <w:rPr>
          <w:rFonts w:cstheme="minorHAnsi"/>
          <w:color w:val="000000"/>
        </w:rPr>
        <w:t xml:space="preserve">, </w:t>
      </w:r>
      <w:r w:rsidR="00D47675">
        <w:rPr>
          <w:rFonts w:cstheme="minorHAnsi"/>
          <w:color w:val="000000"/>
        </w:rPr>
        <w:t>Samsung</w:t>
      </w:r>
    </w:p>
    <w:p w14:paraId="1142B297" w14:textId="46C9F531" w:rsidR="00C066BC" w:rsidRDefault="00C066BC" w:rsidP="00885C88">
      <w:pPr>
        <w:ind w:left="720" w:hanging="720"/>
        <w:rPr>
          <w:rFonts w:cstheme="minorHAnsi"/>
          <w:color w:val="000000"/>
        </w:rPr>
      </w:pPr>
    </w:p>
    <w:p w14:paraId="680E87F3" w14:textId="77777777" w:rsidR="00C066BC" w:rsidRPr="00E65854" w:rsidRDefault="00C066BC" w:rsidP="00C066BC">
      <w:pPr>
        <w:pStyle w:val="Heading2"/>
        <w:rPr>
          <w:rFonts w:asciiTheme="minorHAnsi" w:hAnsiTheme="minorHAnsi" w:cstheme="minorHAnsi"/>
          <w:color w:val="auto"/>
          <w:sz w:val="32"/>
          <w:szCs w:val="32"/>
        </w:rPr>
      </w:pPr>
      <w:r w:rsidRPr="00E65854">
        <w:rPr>
          <w:rFonts w:asciiTheme="minorHAnsi" w:hAnsiTheme="minorHAnsi" w:cstheme="minorHAnsi"/>
          <w:color w:val="auto"/>
          <w:sz w:val="32"/>
          <w:szCs w:val="32"/>
        </w:rPr>
        <w:t xml:space="preserve">Annex: </w:t>
      </w:r>
      <w:r w:rsidRPr="00E65854">
        <w:rPr>
          <w:rFonts w:asciiTheme="minorHAnsi" w:hAnsiTheme="minorHAnsi" w:cstheme="minorHAnsi" w:hint="eastAsia"/>
          <w:color w:val="auto"/>
          <w:sz w:val="32"/>
          <w:szCs w:val="32"/>
        </w:rPr>
        <w:t>S</w:t>
      </w:r>
      <w:r w:rsidRPr="00E65854">
        <w:rPr>
          <w:rFonts w:asciiTheme="minorHAnsi" w:hAnsiTheme="minorHAnsi" w:cstheme="minorHAnsi"/>
          <w:color w:val="auto"/>
          <w:sz w:val="32"/>
          <w:szCs w:val="32"/>
        </w:rPr>
        <w:t>imulation configurations</w:t>
      </w:r>
    </w:p>
    <w:p w14:paraId="10826287" w14:textId="1F0E35C4" w:rsidR="00C066BC" w:rsidRPr="009D3331" w:rsidRDefault="00E65854" w:rsidP="00C066BC">
      <w:pPr>
        <w:rPr>
          <w:rFonts w:cstheme="minorHAnsi"/>
        </w:rPr>
      </w:pPr>
      <w:r>
        <w:rPr>
          <w:rFonts w:cstheme="minorHAnsi"/>
        </w:rPr>
        <w:t xml:space="preserve">Here we provide our simulation assumptions for information. </w:t>
      </w:r>
    </w:p>
    <w:tbl>
      <w:tblPr>
        <w:tblStyle w:val="GridTable3-Accent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4"/>
        <w:gridCol w:w="2644"/>
        <w:gridCol w:w="19"/>
        <w:gridCol w:w="2663"/>
      </w:tblGrid>
      <w:tr w:rsidR="00051EC6" w14:paraId="2A0308BC" w14:textId="77777777" w:rsidTr="00E33A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854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131B5259" w14:textId="77777777" w:rsidR="00051EC6" w:rsidRPr="007A2C22" w:rsidRDefault="00051EC6" w:rsidP="00F235C7">
            <w:pPr>
              <w:jc w:val="center"/>
              <w:rPr>
                <w:b w:val="0"/>
                <w:bCs w:val="0"/>
                <w:lang w:eastAsia="ja-JP" w:bidi="hi-IN"/>
              </w:rPr>
            </w:pPr>
            <w:r w:rsidRPr="007A2C22">
              <w:rPr>
                <w:lang w:eastAsia="ja-JP" w:bidi="hi-IN"/>
              </w:rPr>
              <w:t>Parameter</w:t>
            </w:r>
          </w:p>
        </w:tc>
        <w:tc>
          <w:tcPr>
            <w:tcW w:w="5326" w:type="dxa"/>
            <w:gridSpan w:val="3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hideMark/>
          </w:tcPr>
          <w:p w14:paraId="1A32CD84" w14:textId="77777777" w:rsidR="00051EC6" w:rsidRPr="007A2C22" w:rsidRDefault="00051EC6" w:rsidP="00F235C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ja-JP" w:bidi="hi-IN"/>
              </w:rPr>
            </w:pPr>
            <w:r w:rsidRPr="007A2C22">
              <w:rPr>
                <w:lang w:eastAsia="ja-JP" w:bidi="hi-IN"/>
              </w:rPr>
              <w:t>Value</w:t>
            </w:r>
          </w:p>
        </w:tc>
      </w:tr>
      <w:tr w:rsidR="00051EC6" w14:paraId="361A1B80" w14:textId="77777777" w:rsidTr="00E33A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5172EE96" w14:textId="77777777" w:rsidR="00051EC6" w:rsidRDefault="00051EC6" w:rsidP="00F235C7">
            <w:pPr>
              <w:jc w:val="center"/>
              <w:rPr>
                <w:color w:val="FFFFFF" w:themeColor="background1"/>
                <w:highlight w:val="yellow"/>
                <w:lang w:eastAsia="ja-JP" w:bidi="hi-IN"/>
              </w:rPr>
            </w:pPr>
          </w:p>
        </w:tc>
        <w:tc>
          <w:tcPr>
            <w:tcW w:w="2644" w:type="dxa"/>
            <w:hideMark/>
          </w:tcPr>
          <w:p w14:paraId="4137C59C" w14:textId="77777777" w:rsidR="00051EC6" w:rsidRPr="00CE5899" w:rsidRDefault="00051EC6" w:rsidP="00F235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 w:bidi="hi-IN"/>
              </w:rPr>
            </w:pPr>
            <w:r w:rsidRPr="00CE5899">
              <w:rPr>
                <w:lang w:eastAsia="ja-JP" w:bidi="hi-IN"/>
              </w:rPr>
              <w:t>FDD 15 kHz SCS</w:t>
            </w:r>
          </w:p>
        </w:tc>
        <w:tc>
          <w:tcPr>
            <w:tcW w:w="2682" w:type="dxa"/>
            <w:gridSpan w:val="2"/>
            <w:hideMark/>
          </w:tcPr>
          <w:p w14:paraId="13A4D8B4" w14:textId="77777777" w:rsidR="00051EC6" w:rsidRPr="00CE5899" w:rsidRDefault="00051EC6" w:rsidP="00F235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 w:bidi="hi-IN"/>
              </w:rPr>
            </w:pPr>
            <w:r w:rsidRPr="00CE5899">
              <w:rPr>
                <w:lang w:eastAsia="ja-JP" w:bidi="hi-IN"/>
              </w:rPr>
              <w:t>TDD 30 kHz SCS</w:t>
            </w:r>
          </w:p>
        </w:tc>
      </w:tr>
      <w:tr w:rsidR="00051EC6" w14:paraId="6EB890D0" w14:textId="77777777" w:rsidTr="00E33AA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229DDA7D" w14:textId="77777777" w:rsidR="00051EC6" w:rsidRPr="007A5F2F" w:rsidRDefault="00051EC6" w:rsidP="00F235C7">
            <w:pPr>
              <w:jc w:val="center"/>
              <w:rPr>
                <w:lang w:eastAsia="ja-JP" w:bidi="hi-IN"/>
              </w:rPr>
            </w:pPr>
            <w:r w:rsidRPr="007A5F2F">
              <w:rPr>
                <w:lang w:eastAsia="ja-JP" w:bidi="hi-IN"/>
              </w:rPr>
              <w:t>CBW</w:t>
            </w:r>
          </w:p>
        </w:tc>
        <w:tc>
          <w:tcPr>
            <w:tcW w:w="2644" w:type="dxa"/>
            <w:hideMark/>
          </w:tcPr>
          <w:p w14:paraId="1CD3B0D9" w14:textId="77777777" w:rsidR="00051EC6" w:rsidRPr="00CE5899" w:rsidRDefault="00051EC6" w:rsidP="00F235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 w:eastAsia="ja-JP" w:bidi="hi-IN"/>
              </w:rPr>
            </w:pPr>
            <w:r w:rsidRPr="00CE5899">
              <w:rPr>
                <w:lang w:eastAsia="ja-JP" w:bidi="hi-IN"/>
              </w:rPr>
              <w:t>10 MHz</w:t>
            </w:r>
          </w:p>
        </w:tc>
        <w:tc>
          <w:tcPr>
            <w:tcW w:w="2682" w:type="dxa"/>
            <w:gridSpan w:val="2"/>
            <w:hideMark/>
          </w:tcPr>
          <w:p w14:paraId="00343A98" w14:textId="77777777" w:rsidR="00051EC6" w:rsidRPr="00CE5899" w:rsidRDefault="00051EC6" w:rsidP="00F235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 w:bidi="hi-IN"/>
              </w:rPr>
            </w:pPr>
            <w:r w:rsidRPr="00CE5899">
              <w:rPr>
                <w:lang w:eastAsia="ja-JP" w:bidi="hi-IN"/>
              </w:rPr>
              <w:t>40 MHz</w:t>
            </w:r>
          </w:p>
        </w:tc>
      </w:tr>
      <w:tr w:rsidR="00051EC6" w14:paraId="33F90D45" w14:textId="77777777" w:rsidTr="00E33A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3998733A" w14:textId="77777777" w:rsidR="00051EC6" w:rsidRPr="007A5F2F" w:rsidRDefault="00051EC6" w:rsidP="00F235C7">
            <w:pPr>
              <w:jc w:val="center"/>
              <w:rPr>
                <w:lang w:eastAsia="ja-JP" w:bidi="hi-IN"/>
              </w:rPr>
            </w:pPr>
            <w:r w:rsidRPr="007A5F2F">
              <w:rPr>
                <w:lang w:eastAsia="ja-JP" w:bidi="hi-IN"/>
              </w:rPr>
              <w:t>Antenna configuration</w:t>
            </w:r>
          </w:p>
        </w:tc>
        <w:tc>
          <w:tcPr>
            <w:tcW w:w="5326" w:type="dxa"/>
            <w:gridSpan w:val="3"/>
            <w:hideMark/>
          </w:tcPr>
          <w:p w14:paraId="28893D15" w14:textId="77777777" w:rsidR="00051EC6" w:rsidRPr="00CE5899" w:rsidRDefault="00051EC6" w:rsidP="00F235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 w:bidi="hi-IN"/>
              </w:rPr>
            </w:pPr>
            <w:r w:rsidRPr="00CE5899">
              <w:rPr>
                <w:lang w:eastAsia="ja-JP" w:bidi="hi-IN"/>
              </w:rPr>
              <w:t>2x2; 2x4</w:t>
            </w:r>
          </w:p>
        </w:tc>
      </w:tr>
      <w:tr w:rsidR="00051EC6" w14:paraId="4F5B0C7D" w14:textId="77777777" w:rsidTr="00E33AA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747EE435" w14:textId="77777777" w:rsidR="00051EC6" w:rsidRPr="007A5F2F" w:rsidRDefault="00051EC6" w:rsidP="00F235C7">
            <w:pPr>
              <w:jc w:val="center"/>
              <w:rPr>
                <w:lang w:eastAsia="ja-JP" w:bidi="hi-IN"/>
              </w:rPr>
            </w:pPr>
            <w:r w:rsidRPr="007A5F2F">
              <w:rPr>
                <w:lang w:eastAsia="ja-JP" w:bidi="hi-IN"/>
              </w:rPr>
              <w:t>DMRS type</w:t>
            </w:r>
          </w:p>
        </w:tc>
        <w:tc>
          <w:tcPr>
            <w:tcW w:w="5326" w:type="dxa"/>
            <w:gridSpan w:val="3"/>
            <w:hideMark/>
          </w:tcPr>
          <w:p w14:paraId="4305C4C8" w14:textId="77777777" w:rsidR="00051EC6" w:rsidRPr="00CE5899" w:rsidRDefault="00051EC6" w:rsidP="00F235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 w:bidi="hi-IN"/>
              </w:rPr>
            </w:pPr>
            <w:r w:rsidRPr="00CE5899">
              <w:rPr>
                <w:lang w:eastAsia="ja-JP" w:bidi="hi-IN"/>
              </w:rPr>
              <w:t>Type 1</w:t>
            </w:r>
          </w:p>
        </w:tc>
      </w:tr>
      <w:tr w:rsidR="00051EC6" w14:paraId="568DA460" w14:textId="77777777" w:rsidTr="00E33A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72FAFD76" w14:textId="77777777" w:rsidR="00051EC6" w:rsidRPr="007A5F2F" w:rsidRDefault="00051EC6" w:rsidP="00F235C7">
            <w:pPr>
              <w:jc w:val="center"/>
              <w:rPr>
                <w:lang w:eastAsia="ja-JP" w:bidi="hi-IN"/>
              </w:rPr>
            </w:pPr>
            <w:r w:rsidRPr="007A5F2F">
              <w:rPr>
                <w:lang w:eastAsia="ja-JP" w:bidi="hi-IN"/>
              </w:rPr>
              <w:t>Number of DMRS symbols</w:t>
            </w:r>
          </w:p>
        </w:tc>
        <w:tc>
          <w:tcPr>
            <w:tcW w:w="5326" w:type="dxa"/>
            <w:gridSpan w:val="3"/>
            <w:hideMark/>
          </w:tcPr>
          <w:p w14:paraId="21DA80D8" w14:textId="77777777" w:rsidR="00051EC6" w:rsidRPr="00CE5899" w:rsidRDefault="00051EC6" w:rsidP="00F235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 w:bidi="hi-IN"/>
              </w:rPr>
            </w:pPr>
            <w:r w:rsidRPr="00CE5899">
              <w:rPr>
                <w:lang w:eastAsia="ja-JP" w:bidi="hi-IN"/>
              </w:rPr>
              <w:t>1+1+1</w:t>
            </w:r>
          </w:p>
        </w:tc>
      </w:tr>
      <w:tr w:rsidR="00051EC6" w14:paraId="056FC80C" w14:textId="77777777" w:rsidTr="00E33AA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12E7E2C6" w14:textId="77777777" w:rsidR="00051EC6" w:rsidRPr="007A5F2F" w:rsidRDefault="00051EC6" w:rsidP="00F235C7">
            <w:pPr>
              <w:jc w:val="center"/>
              <w:rPr>
                <w:b/>
                <w:bCs/>
                <w:lang w:eastAsia="ja-JP" w:bidi="hi-IN"/>
              </w:rPr>
            </w:pPr>
            <w:r w:rsidRPr="007A5F2F">
              <w:rPr>
                <w:lang w:eastAsia="ja-JP" w:bidi="hi-IN"/>
              </w:rPr>
              <w:t>TDD pattern</w:t>
            </w:r>
          </w:p>
        </w:tc>
        <w:tc>
          <w:tcPr>
            <w:tcW w:w="2644" w:type="dxa"/>
          </w:tcPr>
          <w:p w14:paraId="64F38EFC" w14:textId="07DF2527" w:rsidR="00051EC6" w:rsidRPr="00CE5899" w:rsidRDefault="00707122" w:rsidP="00F235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 w:bidi="hi-IN"/>
              </w:rPr>
            </w:pPr>
            <w:r>
              <w:rPr>
                <w:lang w:eastAsia="ja-JP" w:bidi="hi-IN"/>
              </w:rPr>
              <w:t>/</w:t>
            </w:r>
          </w:p>
        </w:tc>
        <w:tc>
          <w:tcPr>
            <w:tcW w:w="2682" w:type="dxa"/>
            <w:gridSpan w:val="2"/>
            <w:hideMark/>
          </w:tcPr>
          <w:p w14:paraId="6EC13734" w14:textId="77777777" w:rsidR="00051EC6" w:rsidRPr="00CE5899" w:rsidRDefault="00051EC6" w:rsidP="00F235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 w:bidi="hi-IN"/>
              </w:rPr>
            </w:pPr>
            <w:r w:rsidRPr="00CE5899">
              <w:rPr>
                <w:lang w:eastAsia="ja-JP" w:bidi="hi-IN"/>
              </w:rPr>
              <w:t>7D1S2U, S: 6D 4G 4U</w:t>
            </w:r>
          </w:p>
        </w:tc>
      </w:tr>
      <w:tr w:rsidR="00051EC6" w14:paraId="6DED693B" w14:textId="77777777" w:rsidTr="00E33A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2C5A151B" w14:textId="77777777" w:rsidR="00051EC6" w:rsidRPr="007A5F2F" w:rsidRDefault="00051EC6" w:rsidP="00F235C7">
            <w:pPr>
              <w:jc w:val="center"/>
              <w:rPr>
                <w:lang w:eastAsia="ja-JP" w:bidi="hi-IN"/>
              </w:rPr>
            </w:pPr>
            <w:r w:rsidRPr="007A5F2F">
              <w:rPr>
                <w:lang w:eastAsia="ja-JP" w:bidi="hi-IN"/>
              </w:rPr>
              <w:t xml:space="preserve">TRS </w:t>
            </w:r>
            <w:r>
              <w:rPr>
                <w:lang w:eastAsia="ja-JP" w:bidi="hi-IN"/>
              </w:rPr>
              <w:t>configuration</w:t>
            </w:r>
          </w:p>
        </w:tc>
        <w:tc>
          <w:tcPr>
            <w:tcW w:w="5326" w:type="dxa"/>
            <w:gridSpan w:val="3"/>
            <w:hideMark/>
          </w:tcPr>
          <w:p w14:paraId="16E86EC0" w14:textId="77777777" w:rsidR="00051EC6" w:rsidRPr="00CE5899" w:rsidRDefault="00051EC6" w:rsidP="00F235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 w:bidi="hi-IN"/>
              </w:rPr>
            </w:pPr>
            <w:r w:rsidRPr="00CE5899">
              <w:rPr>
                <w:lang w:eastAsia="ja-JP" w:bidi="hi-IN"/>
              </w:rPr>
              <w:t>10ms, 2 slot pattern</w:t>
            </w:r>
          </w:p>
        </w:tc>
      </w:tr>
      <w:tr w:rsidR="00051EC6" w14:paraId="57B06740" w14:textId="77777777" w:rsidTr="00E33AA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47EAE017" w14:textId="77777777" w:rsidR="00051EC6" w:rsidRPr="007A5F2F" w:rsidRDefault="00051EC6" w:rsidP="00F235C7">
            <w:pPr>
              <w:jc w:val="center"/>
              <w:rPr>
                <w:lang w:eastAsia="ja-JP" w:bidi="hi-IN"/>
              </w:rPr>
            </w:pPr>
            <w:r w:rsidRPr="007A5F2F">
              <w:rPr>
                <w:lang w:eastAsia="ja-JP" w:bidi="hi-IN"/>
              </w:rPr>
              <w:t>PDSCH mapping</w:t>
            </w:r>
          </w:p>
        </w:tc>
        <w:tc>
          <w:tcPr>
            <w:tcW w:w="5326" w:type="dxa"/>
            <w:gridSpan w:val="3"/>
            <w:hideMark/>
          </w:tcPr>
          <w:p w14:paraId="18A39C50" w14:textId="77777777" w:rsidR="00051EC6" w:rsidRPr="00CE5899" w:rsidRDefault="00051EC6" w:rsidP="00F235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 w:bidi="hi-IN"/>
              </w:rPr>
            </w:pPr>
            <w:r w:rsidRPr="00CE5899">
              <w:rPr>
                <w:lang w:eastAsia="ja-JP" w:bidi="hi-IN"/>
              </w:rPr>
              <w:t>Type A, Start symbol 2, Duration 12</w:t>
            </w:r>
          </w:p>
        </w:tc>
      </w:tr>
      <w:tr w:rsidR="00051EC6" w14:paraId="6A49A74A" w14:textId="77777777" w:rsidTr="00E33A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2575F950" w14:textId="77777777" w:rsidR="00051EC6" w:rsidRPr="007A5F2F" w:rsidRDefault="00051EC6" w:rsidP="00F235C7">
            <w:pPr>
              <w:jc w:val="center"/>
              <w:rPr>
                <w:lang w:eastAsia="ja-JP" w:bidi="hi-IN"/>
              </w:rPr>
            </w:pPr>
            <w:r w:rsidRPr="007A5F2F">
              <w:rPr>
                <w:lang w:eastAsia="ja-JP" w:bidi="hi-IN"/>
              </w:rPr>
              <w:t>Ds and Dmin</w:t>
            </w:r>
          </w:p>
        </w:tc>
        <w:tc>
          <w:tcPr>
            <w:tcW w:w="5326" w:type="dxa"/>
            <w:gridSpan w:val="3"/>
            <w:hideMark/>
          </w:tcPr>
          <w:p w14:paraId="39EA3D97" w14:textId="77777777" w:rsidR="00051EC6" w:rsidRPr="00CE5899" w:rsidRDefault="00051EC6" w:rsidP="00F235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 w:bidi="hi-IN"/>
              </w:rPr>
            </w:pPr>
            <w:r w:rsidRPr="00CE5899">
              <w:rPr>
                <w:lang w:eastAsia="ja-JP" w:bidi="hi-IN"/>
              </w:rPr>
              <w:t>Ds =700m; Dmin=150m</w:t>
            </w:r>
          </w:p>
        </w:tc>
      </w:tr>
      <w:tr w:rsidR="00051EC6" w14:paraId="538587CF" w14:textId="77777777" w:rsidTr="00E33AA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26A3AF21" w14:textId="77777777" w:rsidR="00051EC6" w:rsidRPr="007A5F2F" w:rsidRDefault="00051EC6" w:rsidP="00F235C7">
            <w:pPr>
              <w:jc w:val="center"/>
              <w:rPr>
                <w:lang w:eastAsia="ja-JP" w:bidi="hi-IN"/>
              </w:rPr>
            </w:pPr>
            <w:r w:rsidRPr="007A5F2F">
              <w:rPr>
                <w:lang w:eastAsia="ja-JP" w:bidi="hi-IN"/>
              </w:rPr>
              <w:t>Test metric</w:t>
            </w:r>
          </w:p>
        </w:tc>
        <w:tc>
          <w:tcPr>
            <w:tcW w:w="5326" w:type="dxa"/>
            <w:gridSpan w:val="3"/>
            <w:hideMark/>
          </w:tcPr>
          <w:p w14:paraId="70825861" w14:textId="77777777" w:rsidR="00051EC6" w:rsidRPr="00CE5899" w:rsidRDefault="00051EC6" w:rsidP="00F235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 w:bidi="hi-IN"/>
              </w:rPr>
            </w:pPr>
            <w:r w:rsidRPr="00CE5899">
              <w:rPr>
                <w:lang w:eastAsia="ja-JP" w:bidi="hi-IN"/>
              </w:rPr>
              <w:t>SNR @70% of maximum throughput</w:t>
            </w:r>
          </w:p>
        </w:tc>
      </w:tr>
      <w:tr w:rsidR="00B17A98" w14:paraId="3965FF6E" w14:textId="77777777" w:rsidTr="00B907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</w:tcPr>
          <w:p w14:paraId="10E2AF8F" w14:textId="4E7C8789" w:rsidR="00B17A98" w:rsidRPr="007A5F2F" w:rsidRDefault="00B17A98" w:rsidP="00F235C7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Maximum Doppler shift</w:t>
            </w:r>
          </w:p>
        </w:tc>
        <w:tc>
          <w:tcPr>
            <w:tcW w:w="2663" w:type="dxa"/>
            <w:gridSpan w:val="2"/>
          </w:tcPr>
          <w:p w14:paraId="6868A934" w14:textId="2CF68134" w:rsidR="00B17A98" w:rsidRPr="00CE5899" w:rsidRDefault="00B17A98" w:rsidP="00403A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 w:bidi="hi-IN"/>
              </w:rPr>
            </w:pPr>
            <w:r>
              <w:rPr>
                <w:lang w:eastAsia="ja-JP" w:bidi="hi-IN"/>
              </w:rPr>
              <w:t>870Hz</w:t>
            </w:r>
          </w:p>
        </w:tc>
        <w:tc>
          <w:tcPr>
            <w:tcW w:w="2663" w:type="dxa"/>
          </w:tcPr>
          <w:p w14:paraId="6375CDD3" w14:textId="614FB4F9" w:rsidR="00B17A98" w:rsidRPr="00CE5899" w:rsidRDefault="008A3E71" w:rsidP="00403A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 w:bidi="hi-IN"/>
              </w:rPr>
            </w:pPr>
            <w:r>
              <w:rPr>
                <w:lang w:eastAsia="ja-JP" w:bidi="hi-IN"/>
              </w:rPr>
              <w:t>1667Hz</w:t>
            </w:r>
          </w:p>
        </w:tc>
      </w:tr>
      <w:tr w:rsidR="00051EC6" w14:paraId="67248CE7" w14:textId="77777777" w:rsidTr="00E33AA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4BA79A87" w14:textId="153C4CA2" w:rsidR="00051EC6" w:rsidRPr="007A5F2F" w:rsidRDefault="000411C2" w:rsidP="00F235C7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MCS</w:t>
            </w:r>
          </w:p>
        </w:tc>
        <w:tc>
          <w:tcPr>
            <w:tcW w:w="5326" w:type="dxa"/>
            <w:gridSpan w:val="3"/>
          </w:tcPr>
          <w:p w14:paraId="58C073AA" w14:textId="77777777" w:rsidR="00051EC6" w:rsidRDefault="00541731" w:rsidP="00F235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 w:bidi="hi-IN"/>
              </w:rPr>
            </w:pPr>
            <w:r>
              <w:rPr>
                <w:lang w:eastAsia="ja-JP" w:bidi="hi-IN"/>
              </w:rPr>
              <w:t>Scheme A: option 1: MCS13</w:t>
            </w:r>
          </w:p>
          <w:p w14:paraId="21829D05" w14:textId="2612B1A5" w:rsidR="00541731" w:rsidRDefault="00EB02B3" w:rsidP="00F235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 w:bidi="hi-IN"/>
              </w:rPr>
            </w:pPr>
            <w:r>
              <w:rPr>
                <w:lang w:eastAsia="ja-JP" w:bidi="hi-IN"/>
              </w:rPr>
              <w:t xml:space="preserve">                    </w:t>
            </w:r>
            <w:r w:rsidR="000D25FD">
              <w:rPr>
                <w:lang w:eastAsia="ja-JP" w:bidi="hi-IN"/>
              </w:rPr>
              <w:t xml:space="preserve"> </w:t>
            </w:r>
            <w:r>
              <w:rPr>
                <w:lang w:eastAsia="ja-JP" w:bidi="hi-IN"/>
              </w:rPr>
              <w:t>o</w:t>
            </w:r>
            <w:r w:rsidR="00541731">
              <w:rPr>
                <w:lang w:eastAsia="ja-JP" w:bidi="hi-IN"/>
              </w:rPr>
              <w:t>ption 2: MCS 17</w:t>
            </w:r>
          </w:p>
          <w:p w14:paraId="77DFFE1D" w14:textId="3090A511" w:rsidR="00541731" w:rsidRPr="00CE5899" w:rsidRDefault="00541731" w:rsidP="00F235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 w:bidi="hi-IN"/>
              </w:rPr>
            </w:pPr>
            <w:r>
              <w:rPr>
                <w:lang w:eastAsia="ja-JP" w:bidi="hi-IN"/>
              </w:rPr>
              <w:t>Scheme B: MCS17</w:t>
            </w:r>
          </w:p>
        </w:tc>
      </w:tr>
      <w:tr w:rsidR="000411C2" w14:paraId="2FD22ED7" w14:textId="77777777" w:rsidTr="00E33A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6D3A1C4F" w14:textId="7064DDC6" w:rsidR="000411C2" w:rsidRDefault="006E6597" w:rsidP="00F235C7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Modeling of TRP pre-compensation</w:t>
            </w:r>
          </w:p>
        </w:tc>
        <w:tc>
          <w:tcPr>
            <w:tcW w:w="5326" w:type="dxa"/>
            <w:gridSpan w:val="3"/>
          </w:tcPr>
          <w:p w14:paraId="695CFFE7" w14:textId="26D0EE11" w:rsidR="000411C2" w:rsidRPr="00CE5899" w:rsidRDefault="0076003E" w:rsidP="00F235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 w:bidi="hi-IN"/>
              </w:rPr>
            </w:pPr>
            <w:r w:rsidRPr="0076003E">
              <w:rPr>
                <w:lang w:eastAsia="ja-JP" w:bidi="hi-IN"/>
              </w:rPr>
              <w:t>Assume perfect modeling of TRP pre-compensation</w:t>
            </w:r>
          </w:p>
        </w:tc>
      </w:tr>
    </w:tbl>
    <w:p w14:paraId="4CD02454" w14:textId="77777777" w:rsidR="00C066BC" w:rsidRPr="00A12448" w:rsidRDefault="00C066BC" w:rsidP="00885C88">
      <w:pPr>
        <w:ind w:left="720" w:hanging="720"/>
        <w:rPr>
          <w:rFonts w:cstheme="minorHAnsi"/>
          <w:color w:val="000000"/>
        </w:rPr>
      </w:pPr>
    </w:p>
    <w:sectPr w:rsidR="00C066BC" w:rsidRPr="00A124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8" type="#_x0000_t75" style="width:113.15pt;height:77.15pt" o:bullet="t">
        <v:imagedata r:id="rId1" o:title=""/>
      </v:shape>
    </w:pict>
  </w:numPicBullet>
  <w:abstractNum w:abstractNumId="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695F"/>
    <w:rsid w:val="00037FFA"/>
    <w:rsid w:val="000406C3"/>
    <w:rsid w:val="000411C2"/>
    <w:rsid w:val="00051EC6"/>
    <w:rsid w:val="000600FA"/>
    <w:rsid w:val="0006122D"/>
    <w:rsid w:val="00065462"/>
    <w:rsid w:val="000912F5"/>
    <w:rsid w:val="000942AA"/>
    <w:rsid w:val="000B55D4"/>
    <w:rsid w:val="000D25FD"/>
    <w:rsid w:val="000D4217"/>
    <w:rsid w:val="000D4808"/>
    <w:rsid w:val="000F3FE5"/>
    <w:rsid w:val="000F4298"/>
    <w:rsid w:val="000F6752"/>
    <w:rsid w:val="001029E3"/>
    <w:rsid w:val="00135E98"/>
    <w:rsid w:val="00137743"/>
    <w:rsid w:val="00137D02"/>
    <w:rsid w:val="00153884"/>
    <w:rsid w:val="001669F0"/>
    <w:rsid w:val="00171207"/>
    <w:rsid w:val="0017143E"/>
    <w:rsid w:val="001762BF"/>
    <w:rsid w:val="00180B0F"/>
    <w:rsid w:val="001823C2"/>
    <w:rsid w:val="0018600A"/>
    <w:rsid w:val="001A6983"/>
    <w:rsid w:val="001B2E87"/>
    <w:rsid w:val="001B5051"/>
    <w:rsid w:val="001C5B73"/>
    <w:rsid w:val="001D0E62"/>
    <w:rsid w:val="001E4B69"/>
    <w:rsid w:val="001E6CEA"/>
    <w:rsid w:val="001E7DE0"/>
    <w:rsid w:val="001F5381"/>
    <w:rsid w:val="001F742E"/>
    <w:rsid w:val="0020253B"/>
    <w:rsid w:val="002032A6"/>
    <w:rsid w:val="00203FD1"/>
    <w:rsid w:val="00233825"/>
    <w:rsid w:val="0023616F"/>
    <w:rsid w:val="00240AE0"/>
    <w:rsid w:val="00241B56"/>
    <w:rsid w:val="00242D0B"/>
    <w:rsid w:val="00252759"/>
    <w:rsid w:val="0025439E"/>
    <w:rsid w:val="00261714"/>
    <w:rsid w:val="00272919"/>
    <w:rsid w:val="002E288F"/>
    <w:rsid w:val="002E6AE6"/>
    <w:rsid w:val="002F6DBB"/>
    <w:rsid w:val="003010FF"/>
    <w:rsid w:val="0030227E"/>
    <w:rsid w:val="00306F87"/>
    <w:rsid w:val="0031084B"/>
    <w:rsid w:val="00320BA6"/>
    <w:rsid w:val="00330E54"/>
    <w:rsid w:val="003326DE"/>
    <w:rsid w:val="00333D0C"/>
    <w:rsid w:val="00335C23"/>
    <w:rsid w:val="00336F6A"/>
    <w:rsid w:val="00343E91"/>
    <w:rsid w:val="003613C6"/>
    <w:rsid w:val="003A52D2"/>
    <w:rsid w:val="003A549E"/>
    <w:rsid w:val="003B4B08"/>
    <w:rsid w:val="003B6044"/>
    <w:rsid w:val="003C1C1A"/>
    <w:rsid w:val="003C28C0"/>
    <w:rsid w:val="003C36BA"/>
    <w:rsid w:val="003D3CEE"/>
    <w:rsid w:val="003E2C6B"/>
    <w:rsid w:val="00403A1D"/>
    <w:rsid w:val="0040728D"/>
    <w:rsid w:val="004121C5"/>
    <w:rsid w:val="00412E12"/>
    <w:rsid w:val="004212F0"/>
    <w:rsid w:val="00422936"/>
    <w:rsid w:val="00441A5F"/>
    <w:rsid w:val="004437A8"/>
    <w:rsid w:val="004437AE"/>
    <w:rsid w:val="00445654"/>
    <w:rsid w:val="00457C5E"/>
    <w:rsid w:val="004636C6"/>
    <w:rsid w:val="00476895"/>
    <w:rsid w:val="00481CA0"/>
    <w:rsid w:val="00496F4E"/>
    <w:rsid w:val="004A0C68"/>
    <w:rsid w:val="004C2110"/>
    <w:rsid w:val="004C565A"/>
    <w:rsid w:val="004C7D8A"/>
    <w:rsid w:val="004D02D2"/>
    <w:rsid w:val="004D0391"/>
    <w:rsid w:val="004D4552"/>
    <w:rsid w:val="004D4CD3"/>
    <w:rsid w:val="004E36A3"/>
    <w:rsid w:val="004E713C"/>
    <w:rsid w:val="004F556D"/>
    <w:rsid w:val="00515100"/>
    <w:rsid w:val="00527C23"/>
    <w:rsid w:val="00536959"/>
    <w:rsid w:val="0054030B"/>
    <w:rsid w:val="00541731"/>
    <w:rsid w:val="00543B35"/>
    <w:rsid w:val="00555F44"/>
    <w:rsid w:val="0055783A"/>
    <w:rsid w:val="005655EF"/>
    <w:rsid w:val="00573E97"/>
    <w:rsid w:val="0057532B"/>
    <w:rsid w:val="00593B09"/>
    <w:rsid w:val="005B4BA6"/>
    <w:rsid w:val="005C3628"/>
    <w:rsid w:val="00605EDF"/>
    <w:rsid w:val="00630C0B"/>
    <w:rsid w:val="00650DF5"/>
    <w:rsid w:val="006627F5"/>
    <w:rsid w:val="00666BA8"/>
    <w:rsid w:val="00676BAD"/>
    <w:rsid w:val="006B34D8"/>
    <w:rsid w:val="006C2FC0"/>
    <w:rsid w:val="006E0045"/>
    <w:rsid w:val="006E6597"/>
    <w:rsid w:val="006E6BDF"/>
    <w:rsid w:val="006F5F15"/>
    <w:rsid w:val="00707122"/>
    <w:rsid w:val="00723BC0"/>
    <w:rsid w:val="00726DED"/>
    <w:rsid w:val="00730616"/>
    <w:rsid w:val="00732870"/>
    <w:rsid w:val="00735F6F"/>
    <w:rsid w:val="007374DC"/>
    <w:rsid w:val="00742219"/>
    <w:rsid w:val="00744ABD"/>
    <w:rsid w:val="007547CD"/>
    <w:rsid w:val="0076003E"/>
    <w:rsid w:val="00761E23"/>
    <w:rsid w:val="00763293"/>
    <w:rsid w:val="007662FB"/>
    <w:rsid w:val="00782EFA"/>
    <w:rsid w:val="007B04C0"/>
    <w:rsid w:val="007B26BC"/>
    <w:rsid w:val="007B3841"/>
    <w:rsid w:val="007B5D25"/>
    <w:rsid w:val="007C7DAA"/>
    <w:rsid w:val="007D1015"/>
    <w:rsid w:val="007D321E"/>
    <w:rsid w:val="007E1496"/>
    <w:rsid w:val="007E3758"/>
    <w:rsid w:val="007F4E3D"/>
    <w:rsid w:val="007F669C"/>
    <w:rsid w:val="00800C81"/>
    <w:rsid w:val="00806573"/>
    <w:rsid w:val="00810F60"/>
    <w:rsid w:val="00822779"/>
    <w:rsid w:val="008273E5"/>
    <w:rsid w:val="0085761F"/>
    <w:rsid w:val="00860256"/>
    <w:rsid w:val="00875B72"/>
    <w:rsid w:val="00885C88"/>
    <w:rsid w:val="00890699"/>
    <w:rsid w:val="00893B27"/>
    <w:rsid w:val="008A3E71"/>
    <w:rsid w:val="008B5D49"/>
    <w:rsid w:val="008C3F06"/>
    <w:rsid w:val="008E412B"/>
    <w:rsid w:val="008E72E2"/>
    <w:rsid w:val="008F5607"/>
    <w:rsid w:val="008F5F99"/>
    <w:rsid w:val="009012B2"/>
    <w:rsid w:val="0091007C"/>
    <w:rsid w:val="00910C0B"/>
    <w:rsid w:val="00925965"/>
    <w:rsid w:val="00940B95"/>
    <w:rsid w:val="00942C17"/>
    <w:rsid w:val="00947AAF"/>
    <w:rsid w:val="009573E2"/>
    <w:rsid w:val="009578D3"/>
    <w:rsid w:val="009853C4"/>
    <w:rsid w:val="00991535"/>
    <w:rsid w:val="00997470"/>
    <w:rsid w:val="009A118B"/>
    <w:rsid w:val="009A77DA"/>
    <w:rsid w:val="009B1526"/>
    <w:rsid w:val="009C1583"/>
    <w:rsid w:val="009C1B0E"/>
    <w:rsid w:val="009F0012"/>
    <w:rsid w:val="009F1E97"/>
    <w:rsid w:val="009F43AF"/>
    <w:rsid w:val="009F4C68"/>
    <w:rsid w:val="00A12448"/>
    <w:rsid w:val="00A133FE"/>
    <w:rsid w:val="00A23773"/>
    <w:rsid w:val="00A33143"/>
    <w:rsid w:val="00A54326"/>
    <w:rsid w:val="00A547AC"/>
    <w:rsid w:val="00A6611A"/>
    <w:rsid w:val="00A717C3"/>
    <w:rsid w:val="00A82E67"/>
    <w:rsid w:val="00A85955"/>
    <w:rsid w:val="00A8740D"/>
    <w:rsid w:val="00A948AE"/>
    <w:rsid w:val="00AB68FF"/>
    <w:rsid w:val="00AC0DE4"/>
    <w:rsid w:val="00AC77A9"/>
    <w:rsid w:val="00AD16AF"/>
    <w:rsid w:val="00B02C42"/>
    <w:rsid w:val="00B04469"/>
    <w:rsid w:val="00B10D8F"/>
    <w:rsid w:val="00B17A98"/>
    <w:rsid w:val="00B21B64"/>
    <w:rsid w:val="00B31B24"/>
    <w:rsid w:val="00B46713"/>
    <w:rsid w:val="00B4687A"/>
    <w:rsid w:val="00B64948"/>
    <w:rsid w:val="00B66BA5"/>
    <w:rsid w:val="00B7208A"/>
    <w:rsid w:val="00B807A5"/>
    <w:rsid w:val="00B830FC"/>
    <w:rsid w:val="00B97A28"/>
    <w:rsid w:val="00BB6B2F"/>
    <w:rsid w:val="00BD6332"/>
    <w:rsid w:val="00BE0726"/>
    <w:rsid w:val="00BE158E"/>
    <w:rsid w:val="00BE6050"/>
    <w:rsid w:val="00BF302A"/>
    <w:rsid w:val="00C066BC"/>
    <w:rsid w:val="00C3616B"/>
    <w:rsid w:val="00C60A7C"/>
    <w:rsid w:val="00C706CE"/>
    <w:rsid w:val="00C74367"/>
    <w:rsid w:val="00C75F89"/>
    <w:rsid w:val="00C815AB"/>
    <w:rsid w:val="00C828EB"/>
    <w:rsid w:val="00C927AE"/>
    <w:rsid w:val="00C9555F"/>
    <w:rsid w:val="00CA0C3F"/>
    <w:rsid w:val="00CA7293"/>
    <w:rsid w:val="00CA7F31"/>
    <w:rsid w:val="00CB2579"/>
    <w:rsid w:val="00CB3057"/>
    <w:rsid w:val="00CB5155"/>
    <w:rsid w:val="00CE017B"/>
    <w:rsid w:val="00CE1941"/>
    <w:rsid w:val="00CF1E00"/>
    <w:rsid w:val="00CF3C09"/>
    <w:rsid w:val="00CF6DF7"/>
    <w:rsid w:val="00D164F2"/>
    <w:rsid w:val="00D25FF7"/>
    <w:rsid w:val="00D27709"/>
    <w:rsid w:val="00D366F2"/>
    <w:rsid w:val="00D42FB2"/>
    <w:rsid w:val="00D47675"/>
    <w:rsid w:val="00D51C7A"/>
    <w:rsid w:val="00D52F2E"/>
    <w:rsid w:val="00D55147"/>
    <w:rsid w:val="00D57482"/>
    <w:rsid w:val="00D614CB"/>
    <w:rsid w:val="00D62866"/>
    <w:rsid w:val="00D648A4"/>
    <w:rsid w:val="00D6746F"/>
    <w:rsid w:val="00D73509"/>
    <w:rsid w:val="00D777E6"/>
    <w:rsid w:val="00D81AE3"/>
    <w:rsid w:val="00D92F7A"/>
    <w:rsid w:val="00D93BDD"/>
    <w:rsid w:val="00DA0A06"/>
    <w:rsid w:val="00DA7AFB"/>
    <w:rsid w:val="00DD019D"/>
    <w:rsid w:val="00DD3AC4"/>
    <w:rsid w:val="00DE5911"/>
    <w:rsid w:val="00DF4CCA"/>
    <w:rsid w:val="00E00071"/>
    <w:rsid w:val="00E1295B"/>
    <w:rsid w:val="00E16EDB"/>
    <w:rsid w:val="00E33AA9"/>
    <w:rsid w:val="00E44DB5"/>
    <w:rsid w:val="00E50670"/>
    <w:rsid w:val="00E65854"/>
    <w:rsid w:val="00E8473D"/>
    <w:rsid w:val="00E8535B"/>
    <w:rsid w:val="00E91E2A"/>
    <w:rsid w:val="00EA20AD"/>
    <w:rsid w:val="00EA2208"/>
    <w:rsid w:val="00EB02B3"/>
    <w:rsid w:val="00EB04F8"/>
    <w:rsid w:val="00EB19E7"/>
    <w:rsid w:val="00EB64BC"/>
    <w:rsid w:val="00EE76B8"/>
    <w:rsid w:val="00F04FA4"/>
    <w:rsid w:val="00F059AF"/>
    <w:rsid w:val="00F06B5D"/>
    <w:rsid w:val="00F21891"/>
    <w:rsid w:val="00F22DD7"/>
    <w:rsid w:val="00F26AF4"/>
    <w:rsid w:val="00F31700"/>
    <w:rsid w:val="00F3796C"/>
    <w:rsid w:val="00F4416B"/>
    <w:rsid w:val="00F523E7"/>
    <w:rsid w:val="00F65A6F"/>
    <w:rsid w:val="00F76EA5"/>
    <w:rsid w:val="00F8437A"/>
    <w:rsid w:val="00F9053C"/>
    <w:rsid w:val="00F90BD0"/>
    <w:rsid w:val="00FB5CC2"/>
    <w:rsid w:val="00FB6A15"/>
    <w:rsid w:val="00FC5B0D"/>
    <w:rsid w:val="00FD5B25"/>
    <w:rsid w:val="00FE4EE8"/>
    <w:rsid w:val="00FE59F8"/>
    <w:rsid w:val="00FF0CB1"/>
    <w:rsid w:val="00FF32B4"/>
    <w:rsid w:val="00FF5595"/>
    <w:rsid w:val="12FCB270"/>
    <w:rsid w:val="29EAC45E"/>
    <w:rsid w:val="2F6E3075"/>
    <w:rsid w:val="3FF4AE9E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CE194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CE1941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CE1941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E1941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CE1941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CE1941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CE1941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basedOn w:val="TableNormal"/>
    <w:uiPriority w:val="39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CE194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E1941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E1941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E1941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E1941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E1941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E1941"/>
    <w:rPr>
      <w:rFonts w:ascii="Arial" w:eastAsia="SimSun" w:hAnsi="Arial" w:cs="Times New Roman"/>
      <w:sz w:val="36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4.png"/><Relationship Id="rId4" Type="http://schemas.openxmlformats.org/officeDocument/2006/relationships/numbering" Target="numbering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FF202C-0352-4DF4-B028-60C429FF4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4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142</cp:revision>
  <dcterms:created xsi:type="dcterms:W3CDTF">2022-09-05T01:40:00Z</dcterms:created>
  <dcterms:modified xsi:type="dcterms:W3CDTF">2022-09-30T12:48:00Z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